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D5B751" w14:textId="3FD8AB1A" w:rsidR="003255FA" w:rsidRPr="00522DFF" w:rsidRDefault="00841CD4" w:rsidP="00881491">
      <w:pPr>
        <w:spacing w:line="276" w:lineRule="auto"/>
        <w:jc w:val="center"/>
        <w:rPr>
          <w:b/>
          <w:bCs/>
          <w:sz w:val="24"/>
          <w:szCs w:val="24"/>
          <w:rFonts w:asciiTheme="minorBidi" w:hAnsiTheme="minorBidi"/>
        </w:rPr>
      </w:pPr>
      <w:r>
        <w:rPr>
          <w:b/>
          <w:sz w:val="36"/>
          <w:rFonts w:asciiTheme="minorBidi" w:hAnsiTheme="minorBidi"/>
        </w:rPr>
        <w:t xml:space="preserve">Servicio de asistencia al baño para personas con movilidad reducida.</w:t>
      </w:r>
      <w:r>
        <w:rPr>
          <w:b/>
          <w:sz w:val="36"/>
          <w:rFonts w:asciiTheme="minorBidi" w:hAnsiTheme="minorBidi"/>
        </w:rPr>
        <w:t xml:space="preserve"> </w:t>
      </w:r>
      <w:r>
        <w:rPr>
          <w:b/>
          <w:sz w:val="36"/>
          <w:rFonts w:asciiTheme="minorBidi" w:hAnsiTheme="minorBidi"/>
        </w:rPr>
        <w:t xml:space="preserve">Temporada de baño 2025</w:t>
      </w:r>
      <w:r>
        <w:rPr>
          <w:b/>
          <w:sz w:val="36"/>
          <w:rFonts w:asciiTheme="minorBidi" w:hAnsiTheme="minorBidi"/>
        </w:rPr>
        <w:t xml:space="preserve"> </w:t>
      </w:r>
    </w:p>
    <w:p w14:paraId="31313DDE" w14:textId="77777777" w:rsidR="00A34061" w:rsidRDefault="00A34061" w:rsidP="00881491">
      <w:pPr>
        <w:spacing w:line="276" w:lineRule="auto"/>
        <w:rPr>
          <w:rFonts w:asciiTheme="minorBidi" w:hAnsiTheme="minorBidi"/>
          <w:sz w:val="22"/>
        </w:rPr>
      </w:pPr>
    </w:p>
    <w:p w14:paraId="7AE67590" w14:textId="79F7C443" w:rsidR="003255FA" w:rsidRDefault="003255FA" w:rsidP="00881491">
      <w:pPr>
        <w:spacing w:line="276" w:lineRule="auto"/>
        <w:rPr>
          <w:sz w:val="22"/>
          <w:rFonts w:asciiTheme="minorBidi" w:hAnsiTheme="minorBidi"/>
        </w:rPr>
      </w:pPr>
      <w:r>
        <w:rPr>
          <w:sz w:val="22"/>
          <w:rFonts w:asciiTheme="minorBidi" w:hAnsiTheme="minorBidi"/>
        </w:rPr>
        <w:t xml:space="preserve">Los servicios que las administraciones públicas prestan a la ciudadanía deben garantizar su accesibilidad como condición necesaria para hacer efectivos los derechos de igualdad de oportunidades y no discriminación de las personas con diversidad funcional.</w:t>
      </w:r>
    </w:p>
    <w:p w14:paraId="4110A582" w14:textId="77777777" w:rsidR="0081098C" w:rsidRDefault="0081098C" w:rsidP="00881491">
      <w:pPr>
        <w:spacing w:line="276" w:lineRule="auto"/>
        <w:rPr>
          <w:rFonts w:asciiTheme="minorBidi" w:hAnsiTheme="minorBidi"/>
          <w:sz w:val="22"/>
        </w:rPr>
      </w:pPr>
    </w:p>
    <w:p w14:paraId="21C8A9E7" w14:textId="10F88CCF" w:rsidR="0081098C" w:rsidRPr="00822CBE" w:rsidRDefault="0081098C" w:rsidP="00881491">
      <w:pPr>
        <w:spacing w:line="276" w:lineRule="auto"/>
        <w:rPr>
          <w:sz w:val="22"/>
        </w:rPr>
      </w:pPr>
      <w:r>
        <w:rPr>
          <w:sz w:val="22"/>
        </w:rPr>
        <w:t xml:space="preserve">En este contexto, esta normativa de uso quiere garantizar la accesibilidad al servicio de asistencia al baño.</w:t>
      </w:r>
    </w:p>
    <w:p w14:paraId="63E81F71" w14:textId="77777777" w:rsidR="0081098C" w:rsidRPr="003255FA" w:rsidRDefault="0081098C" w:rsidP="00881491">
      <w:pPr>
        <w:spacing w:line="276" w:lineRule="auto"/>
        <w:rPr>
          <w:rFonts w:asciiTheme="minorBidi" w:hAnsiTheme="minorBidi"/>
          <w:sz w:val="22"/>
        </w:rPr>
      </w:pPr>
    </w:p>
    <w:p w14:paraId="08684A5B" w14:textId="77777777" w:rsidR="003255FA" w:rsidRPr="003255FA" w:rsidRDefault="003255FA" w:rsidP="00881491">
      <w:pPr>
        <w:spacing w:line="276" w:lineRule="auto"/>
        <w:rPr>
          <w:rFonts w:asciiTheme="minorBidi" w:hAnsiTheme="minorBidi"/>
          <w:b/>
          <w:sz w:val="22"/>
        </w:rPr>
      </w:pPr>
    </w:p>
    <w:p w14:paraId="23F92D72" w14:textId="77777777" w:rsidR="003255FA" w:rsidRPr="003255FA" w:rsidRDefault="003255FA" w:rsidP="00881491">
      <w:pPr>
        <w:spacing w:line="276" w:lineRule="auto"/>
        <w:jc w:val="center"/>
        <w:rPr>
          <w:b/>
          <w:sz w:val="32"/>
          <w:szCs w:val="32"/>
          <w:rFonts w:asciiTheme="minorBidi" w:hAnsiTheme="minorBidi"/>
        </w:rPr>
      </w:pPr>
      <w:r>
        <w:rPr>
          <w:b/>
          <w:sz w:val="32"/>
          <w:rFonts w:asciiTheme="minorBidi" w:hAnsiTheme="minorBidi"/>
        </w:rPr>
        <w:t xml:space="preserve">Normativa de uso</w:t>
      </w:r>
    </w:p>
    <w:p w14:paraId="29514495" w14:textId="77777777" w:rsidR="003255FA" w:rsidRPr="003255FA" w:rsidRDefault="003255FA" w:rsidP="00881491">
      <w:pPr>
        <w:spacing w:line="276" w:lineRule="auto"/>
        <w:jc w:val="center"/>
        <w:rPr>
          <w:rFonts w:asciiTheme="minorBidi" w:hAnsiTheme="minorBidi"/>
          <w:b/>
          <w:sz w:val="22"/>
        </w:rPr>
      </w:pPr>
    </w:p>
    <w:p w14:paraId="2DC0DDA0" w14:textId="2A3E9D98" w:rsidR="003255FA" w:rsidRDefault="003255FA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sz w:val="22"/>
          <w:rFonts w:asciiTheme="minorBidi" w:hAnsiTheme="minorBidi"/>
        </w:rPr>
      </w:pPr>
      <w:r>
        <w:rPr>
          <w:sz w:val="22"/>
          <w:rFonts w:asciiTheme="minorBidi" w:hAnsiTheme="minorBidi"/>
        </w:rPr>
        <w:t xml:space="preserve">El servicio de asistencia al baño está dirigido </w:t>
      </w:r>
      <w:r>
        <w:rPr>
          <w:sz w:val="22"/>
          <w:u w:val="single"/>
          <w:rFonts w:asciiTheme="minorBidi" w:hAnsiTheme="minorBidi"/>
        </w:rPr>
        <w:t xml:space="preserve">exclusivamente</w:t>
      </w:r>
      <w:r>
        <w:rPr>
          <w:sz w:val="22"/>
          <w:rFonts w:asciiTheme="minorBidi" w:hAnsiTheme="minorBidi"/>
        </w:rPr>
        <w:t xml:space="preserve"> a personas con movilidad reducida o discapacidad que necesitan ayuda para poder acceder al agua y disfrutar del baño.</w:t>
      </w:r>
      <w:r>
        <w:rPr>
          <w:sz w:val="22"/>
          <w:rFonts w:asciiTheme="minorBidi" w:hAnsiTheme="minorBidi"/>
        </w:rPr>
        <w:t xml:space="preserve"> </w:t>
      </w:r>
    </w:p>
    <w:p w14:paraId="452847C2" w14:textId="77777777" w:rsidR="003255FA" w:rsidRDefault="003255FA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inorBidi" w:hAnsiTheme="minorBidi"/>
          <w:sz w:val="22"/>
        </w:rPr>
      </w:pPr>
    </w:p>
    <w:p w14:paraId="56D096F4" w14:textId="3F309321" w:rsidR="003255FA" w:rsidRPr="00822CBE" w:rsidRDefault="003255FA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sz w:val="22"/>
          <w:rFonts w:asciiTheme="minorBidi" w:hAnsiTheme="minorBidi"/>
        </w:rPr>
      </w:pPr>
      <w:r>
        <w:rPr>
          <w:sz w:val="22"/>
          <w:rFonts w:asciiTheme="minorBidi" w:hAnsiTheme="minorBidi"/>
        </w:rPr>
        <w:t xml:space="preserve">Tanto el acceso al servicio de asistencia al baño como el acceso al espacio y la infraestructura asociada (zona de sombra, vestidor accesible y lavabo adaptado, material de servicio, etc.) son </w:t>
      </w:r>
      <w:r>
        <w:rPr>
          <w:sz w:val="22"/>
          <w:u w:val="single"/>
          <w:rFonts w:asciiTheme="minorBidi" w:hAnsiTheme="minorBidi"/>
        </w:rPr>
        <w:t xml:space="preserve">exclusivos para personas con discapacidad o movilidad reducida</w:t>
      </w:r>
      <w:r>
        <w:rPr>
          <w:sz w:val="22"/>
          <w:rFonts w:asciiTheme="minorBidi" w:hAnsiTheme="minorBidi"/>
        </w:rPr>
        <w:t xml:space="preserve">.</w:t>
      </w:r>
      <w:r>
        <w:rPr>
          <w:sz w:val="22"/>
          <w:rFonts w:asciiTheme="minorBidi" w:hAnsiTheme="minorBidi"/>
        </w:rPr>
        <w:t xml:space="preserve"> </w:t>
      </w:r>
      <w:r>
        <w:rPr>
          <w:sz w:val="22"/>
          <w:rFonts w:asciiTheme="minorBidi" w:hAnsiTheme="minorBidi"/>
        </w:rPr>
        <w:t xml:space="preserve">Los trabajadores y trabajadoras del servicio podrán solicitar, si lo consideran necesario, un documento acreditativo para verificar que las personas solicitantes del servicio cumplan los requisitos de uso del servicio.</w:t>
      </w:r>
      <w:r>
        <w:rPr>
          <w:sz w:val="22"/>
          <w:rFonts w:asciiTheme="minorBidi" w:hAnsiTheme="minorBidi"/>
        </w:rPr>
        <w:t xml:space="preserve"> </w:t>
      </w:r>
    </w:p>
    <w:p w14:paraId="66B10D11" w14:textId="77777777" w:rsidR="003255FA" w:rsidRPr="00822CBE" w:rsidRDefault="003255FA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inorBidi" w:hAnsiTheme="minorBidi"/>
          <w:sz w:val="22"/>
        </w:rPr>
      </w:pPr>
    </w:p>
    <w:p w14:paraId="33F93503" w14:textId="042167DA" w:rsidR="003255FA" w:rsidRPr="00822CBE" w:rsidRDefault="003255FA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sz w:val="22"/>
          <w:rFonts w:asciiTheme="minorBidi" w:hAnsiTheme="minorBidi"/>
        </w:rPr>
      </w:pPr>
      <w:r>
        <w:t xml:space="preserve">Además, para garantizar un buen uso del espacio y de los recursos materiales disponibles, </w:t>
      </w:r>
      <w:bookmarkStart w:id="0" w:name="_Hlk174096535"/>
      <w:r>
        <w:rPr>
          <w:u w:val="single"/>
        </w:rPr>
        <w:t xml:space="preserve">se limita el número de acompañantes por usuario/a a 4 (1 usuario/a + 4 acompañantes como máximo)</w:t>
      </w:r>
      <w:r>
        <w:t xml:space="preserve">.</w:t>
      </w:r>
      <w:bookmarkEnd w:id="0"/>
      <w:r>
        <w:rPr>
          <w:sz w:val="22"/>
          <w:rFonts w:asciiTheme="minorBidi" w:hAnsiTheme="minorBidi"/>
        </w:rPr>
        <w:t xml:space="preserve"> </w:t>
      </w:r>
      <w:r>
        <w:rPr>
          <w:sz w:val="22"/>
          <w:rFonts w:asciiTheme="minorBidi" w:hAnsiTheme="minorBidi"/>
        </w:rPr>
        <w:t xml:space="preserve">Los empleados y empleadas del servicio, por lo tanto, tienen la potestad de denegar el acceso a más acompañantes en momentos de máxima afluencia, para garantizar el acceso y el uso equitativo del servicio a todo el mundo.</w:t>
      </w:r>
      <w:r>
        <w:rPr>
          <w:sz w:val="22"/>
          <w:rFonts w:asciiTheme="minorBidi" w:hAnsiTheme="minorBidi"/>
        </w:rPr>
        <w:t xml:space="preserve"> </w:t>
      </w:r>
    </w:p>
    <w:p w14:paraId="5B030044" w14:textId="77777777" w:rsidR="003255FA" w:rsidRPr="00822CBE" w:rsidRDefault="003255FA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firstLine="142"/>
        <w:rPr>
          <w:rFonts w:asciiTheme="minorBidi" w:hAnsiTheme="minorBidi"/>
          <w:sz w:val="22"/>
        </w:rPr>
      </w:pPr>
    </w:p>
    <w:p w14:paraId="0B9939B0" w14:textId="77777777" w:rsidR="003255FA" w:rsidRPr="00822CBE" w:rsidRDefault="003255FA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firstLine="142"/>
        <w:rPr>
          <w:rFonts w:asciiTheme="minorBidi" w:hAnsiTheme="minorBidi"/>
          <w:sz w:val="22"/>
        </w:rPr>
      </w:pPr>
    </w:p>
    <w:p w14:paraId="1046C6C5" w14:textId="77777777" w:rsidR="003255FA" w:rsidRDefault="003255FA" w:rsidP="00881491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b/>
          <w:bCs/>
          <w:sz w:val="22"/>
          <w:rFonts w:asciiTheme="minorBidi" w:hAnsiTheme="minorBidi"/>
        </w:rPr>
      </w:pPr>
      <w:r>
        <w:rPr>
          <w:b/>
          <w:sz w:val="22"/>
          <w:rFonts w:asciiTheme="minorBidi" w:hAnsiTheme="minorBidi"/>
        </w:rPr>
        <w:t xml:space="preserve">PUNTOS DE ATENCIÓN</w:t>
      </w:r>
    </w:p>
    <w:p w14:paraId="7D7F74E0" w14:textId="77777777" w:rsidR="00337681" w:rsidRPr="00822CBE" w:rsidRDefault="00337681" w:rsidP="0033768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502"/>
        <w:rPr>
          <w:rFonts w:asciiTheme="minorBidi" w:hAnsiTheme="minorBidi"/>
          <w:b/>
          <w:bCs/>
          <w:sz w:val="22"/>
        </w:rPr>
      </w:pPr>
    </w:p>
    <w:p w14:paraId="7E671081" w14:textId="7692791A" w:rsidR="003255FA" w:rsidRPr="00822CBE" w:rsidRDefault="003255FA" w:rsidP="00881491">
      <w:pPr>
        <w:pStyle w:val="Pargrafdellista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14" w:hanging="357"/>
        <w:contextualSpacing w:val="0"/>
        <w:rPr>
          <w:sz w:val="22"/>
          <w:rFonts w:asciiTheme="minorBidi" w:hAnsiTheme="minorBidi"/>
        </w:rPr>
      </w:pPr>
      <w:r>
        <w:rPr>
          <w:sz w:val="22"/>
          <w:rFonts w:asciiTheme="minorBidi" w:hAnsiTheme="minorBidi"/>
        </w:rPr>
        <w:t xml:space="preserve">Playa de la Barceloneta</w:t>
      </w:r>
    </w:p>
    <w:p w14:paraId="52F11135" w14:textId="77777777" w:rsidR="003255FA" w:rsidRPr="00822CBE" w:rsidRDefault="003255FA" w:rsidP="00881491">
      <w:pPr>
        <w:pStyle w:val="Pargrafdellista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14" w:hanging="357"/>
        <w:contextualSpacing w:val="0"/>
        <w:rPr>
          <w:sz w:val="22"/>
          <w:rFonts w:asciiTheme="minorBidi" w:hAnsiTheme="minorBidi"/>
        </w:rPr>
      </w:pPr>
      <w:r>
        <w:rPr>
          <w:sz w:val="22"/>
          <w:rFonts w:asciiTheme="minorBidi" w:hAnsiTheme="minorBidi"/>
        </w:rPr>
        <w:t xml:space="preserve">Playa de la Nova Icària</w:t>
      </w:r>
    </w:p>
    <w:p w14:paraId="6FE6E6AD" w14:textId="0DF85B06" w:rsidR="008B1C15" w:rsidRPr="00822CBE" w:rsidRDefault="008B1C15" w:rsidP="00881491">
      <w:pPr>
        <w:pStyle w:val="Pargrafdellista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14" w:hanging="357"/>
        <w:contextualSpacing w:val="0"/>
        <w:rPr>
          <w:sz w:val="22"/>
          <w:rFonts w:asciiTheme="minorBidi" w:hAnsiTheme="minorBidi"/>
        </w:rPr>
      </w:pPr>
      <w:r>
        <w:rPr>
          <w:sz w:val="22"/>
          <w:rFonts w:asciiTheme="minorBidi" w:hAnsiTheme="minorBidi"/>
        </w:rPr>
        <w:t xml:space="preserve">Playa del Bogatell</w:t>
      </w:r>
    </w:p>
    <w:p w14:paraId="052E1146" w14:textId="77777777" w:rsidR="003255FA" w:rsidRPr="006648D1" w:rsidRDefault="003255FA" w:rsidP="00881491">
      <w:pPr>
        <w:pStyle w:val="Pargrafdellista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14" w:hanging="357"/>
        <w:contextualSpacing w:val="0"/>
        <w:rPr>
          <w:sz w:val="22"/>
          <w:rFonts w:asciiTheme="minorBidi" w:hAnsiTheme="minorBidi"/>
        </w:rPr>
      </w:pPr>
      <w:r>
        <w:rPr>
          <w:sz w:val="22"/>
          <w:rFonts w:asciiTheme="minorBidi" w:hAnsiTheme="minorBidi"/>
        </w:rPr>
        <w:t xml:space="preserve">Zona de baños del Fòrum</w:t>
      </w:r>
    </w:p>
    <w:p w14:paraId="535956F0" w14:textId="66564494" w:rsidR="009B1C80" w:rsidRDefault="009B1C80" w:rsidP="00881491">
      <w:pPr>
        <w:spacing w:line="276" w:lineRule="auto"/>
        <w:jc w:val="left"/>
        <w:rPr>
          <w:sz w:val="22"/>
          <w:rFonts w:asciiTheme="minorBidi" w:hAnsiTheme="minorBidi"/>
        </w:rPr>
      </w:pPr>
      <w:r>
        <w:br w:type="page"/>
      </w:r>
    </w:p>
    <w:p w14:paraId="25690AFB" w14:textId="62198088" w:rsidR="003255FA" w:rsidRPr="003255FA" w:rsidRDefault="003255FA" w:rsidP="00881491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b/>
          <w:bCs/>
          <w:sz w:val="22"/>
          <w:rFonts w:asciiTheme="minorBidi" w:hAnsiTheme="minorBidi"/>
        </w:rPr>
      </w:pPr>
      <w:r>
        <w:rPr>
          <w:b/>
          <w:sz w:val="22"/>
          <w:rFonts w:asciiTheme="minorBidi" w:hAnsiTheme="minorBidi"/>
        </w:rPr>
        <w:t xml:space="preserve">CALENDARIO Y HORARIOS EN LOS PUNTOS DE ATENCIÓN</w:t>
      </w:r>
    </w:p>
    <w:p w14:paraId="7707876D" w14:textId="77777777" w:rsidR="003255FA" w:rsidRDefault="003255FA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inorBidi" w:hAnsiTheme="minorBidi"/>
          <w:b/>
          <w:bCs/>
          <w:sz w:val="22"/>
        </w:rPr>
      </w:pPr>
    </w:p>
    <w:p w14:paraId="5C3E1FD9" w14:textId="77777777" w:rsidR="00673603" w:rsidRDefault="00673603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inorBidi" w:hAnsiTheme="minorBidi"/>
          <w:sz w:val="22"/>
        </w:rPr>
      </w:pPr>
    </w:p>
    <w:tbl>
      <w:tblPr>
        <w:tblStyle w:val="Taulaambquadrcula"/>
        <w:tblW w:w="0" w:type="auto"/>
        <w:tblLook w:val="04A0" w:firstRow="1" w:lastRow="0" w:firstColumn="1" w:lastColumn="0" w:noHBand="0" w:noVBand="1"/>
      </w:tblPr>
      <w:tblGrid>
        <w:gridCol w:w="2376"/>
        <w:gridCol w:w="1711"/>
        <w:gridCol w:w="1361"/>
        <w:gridCol w:w="1340"/>
        <w:gridCol w:w="1457"/>
        <w:gridCol w:w="1412"/>
      </w:tblGrid>
      <w:tr w:rsidR="00733B11" w:rsidRPr="004A1B71" w14:paraId="10D40B73" w14:textId="77777777" w:rsidTr="009B1C80">
        <w:trPr>
          <w:trHeight w:val="1114"/>
        </w:trPr>
        <w:tc>
          <w:tcPr>
            <w:tcW w:w="2547" w:type="dxa"/>
            <w:shd w:val="clear" w:color="auto" w:fill="F2F2F2" w:themeFill="background1" w:themeFillShade="F2"/>
            <w:vAlign w:val="center"/>
          </w:tcPr>
          <w:p w14:paraId="7BBB1E30" w14:textId="12DDD82E" w:rsidR="00733B11" w:rsidRPr="004A1B71" w:rsidRDefault="00733B11" w:rsidP="00881491">
            <w:pPr>
              <w:spacing w:line="276" w:lineRule="auto"/>
              <w:rPr>
                <w:b/>
                <w:bCs/>
                <w:szCs w:val="20"/>
                <w:rFonts w:asciiTheme="minorBidi" w:hAnsiTheme="minorBidi"/>
              </w:rPr>
            </w:pPr>
            <w:r>
              <w:rPr>
                <w:b/>
                <w:rFonts w:asciiTheme="minorBidi" w:hAnsiTheme="minorBidi"/>
              </w:rPr>
              <w:t xml:space="preserve">Fechas</w:t>
            </w:r>
          </w:p>
        </w:tc>
        <w:tc>
          <w:tcPr>
            <w:tcW w:w="1843" w:type="dxa"/>
            <w:shd w:val="clear" w:color="auto" w:fill="F2F2F2" w:themeFill="background1" w:themeFillShade="F2"/>
            <w:vAlign w:val="center"/>
          </w:tcPr>
          <w:p w14:paraId="5DD45F92" w14:textId="67506920" w:rsidR="00733B11" w:rsidRPr="004A1B71" w:rsidRDefault="00733B11" w:rsidP="00881491">
            <w:pPr>
              <w:spacing w:line="276" w:lineRule="auto"/>
              <w:jc w:val="center"/>
              <w:rPr>
                <w:b/>
                <w:bCs/>
                <w:szCs w:val="20"/>
                <w:rFonts w:asciiTheme="minorBidi" w:hAnsiTheme="minorBidi"/>
              </w:rPr>
            </w:pPr>
            <w:r>
              <w:rPr>
                <w:b/>
                <w:rFonts w:asciiTheme="minorBidi" w:hAnsiTheme="minorBidi"/>
              </w:rPr>
              <w:t xml:space="preserve">Horario</w:t>
            </w:r>
          </w:p>
        </w:tc>
        <w:tc>
          <w:tcPr>
            <w:tcW w:w="856" w:type="dxa"/>
            <w:shd w:val="clear" w:color="auto" w:fill="F2F2F2" w:themeFill="background1" w:themeFillShade="F2"/>
            <w:vAlign w:val="center"/>
          </w:tcPr>
          <w:p w14:paraId="5482061B" w14:textId="654687CB" w:rsidR="00733B11" w:rsidRPr="004A1B71" w:rsidRDefault="00733B11" w:rsidP="00881491">
            <w:pPr>
              <w:spacing w:line="276" w:lineRule="auto"/>
              <w:jc w:val="center"/>
              <w:rPr>
                <w:b/>
                <w:bCs/>
                <w:szCs w:val="20"/>
                <w:rFonts w:asciiTheme="minorBidi" w:hAnsiTheme="minorBidi"/>
              </w:rPr>
            </w:pPr>
            <w:r>
              <w:rPr>
                <w:b/>
                <w:rFonts w:asciiTheme="minorBidi" w:hAnsiTheme="minorBidi"/>
              </w:rPr>
              <w:t xml:space="preserve">La Barceloneta</w:t>
            </w:r>
          </w:p>
        </w:tc>
        <w:tc>
          <w:tcPr>
            <w:tcW w:w="1404" w:type="dxa"/>
            <w:shd w:val="clear" w:color="auto" w:fill="F2F2F2" w:themeFill="background1" w:themeFillShade="F2"/>
            <w:vAlign w:val="center"/>
          </w:tcPr>
          <w:p w14:paraId="1B311E97" w14:textId="1E2A7977" w:rsidR="00733B11" w:rsidRPr="004A1B71" w:rsidRDefault="00733B11" w:rsidP="00881491">
            <w:pPr>
              <w:spacing w:line="276" w:lineRule="auto"/>
              <w:jc w:val="center"/>
              <w:rPr>
                <w:b/>
                <w:bCs/>
                <w:szCs w:val="20"/>
                <w:rFonts w:asciiTheme="minorBidi" w:hAnsiTheme="minorBidi"/>
              </w:rPr>
            </w:pPr>
            <w:r>
              <w:rPr>
                <w:b/>
                <w:rFonts w:asciiTheme="minorBidi" w:hAnsiTheme="minorBidi"/>
              </w:rPr>
              <w:t xml:space="preserve">Nova Icària</w:t>
            </w:r>
          </w:p>
        </w:tc>
        <w:tc>
          <w:tcPr>
            <w:tcW w:w="1521" w:type="dxa"/>
            <w:shd w:val="clear" w:color="auto" w:fill="F2F2F2" w:themeFill="background1" w:themeFillShade="F2"/>
            <w:vAlign w:val="center"/>
          </w:tcPr>
          <w:p w14:paraId="466F4618" w14:textId="6D151369" w:rsidR="00733B11" w:rsidRPr="004A1B71" w:rsidRDefault="00733B11" w:rsidP="00881491">
            <w:pPr>
              <w:spacing w:line="276" w:lineRule="auto"/>
              <w:jc w:val="center"/>
              <w:rPr>
                <w:b/>
                <w:bCs/>
                <w:szCs w:val="20"/>
                <w:rFonts w:asciiTheme="minorBidi" w:hAnsiTheme="minorBidi"/>
              </w:rPr>
            </w:pPr>
            <w:r>
              <w:rPr>
                <w:b/>
                <w:rFonts w:asciiTheme="minorBidi" w:hAnsiTheme="minorBidi"/>
              </w:rPr>
              <w:t xml:space="preserve">Avda. Bogatell</w:t>
            </w:r>
          </w:p>
        </w:tc>
        <w:tc>
          <w:tcPr>
            <w:tcW w:w="1486" w:type="dxa"/>
            <w:shd w:val="clear" w:color="auto" w:fill="F2F2F2" w:themeFill="background1" w:themeFillShade="F2"/>
            <w:vAlign w:val="center"/>
          </w:tcPr>
          <w:p w14:paraId="35E0EC3F" w14:textId="319324CA" w:rsidR="00733B11" w:rsidRPr="004A1B71" w:rsidRDefault="00733B11" w:rsidP="0088149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b/>
                <w:bCs/>
                <w:szCs w:val="20"/>
                <w:rFonts w:asciiTheme="minorBidi" w:hAnsiTheme="minorBidi"/>
              </w:rPr>
            </w:pPr>
            <w:r>
              <w:rPr>
                <w:b/>
                <w:rFonts w:asciiTheme="minorBidi" w:hAnsiTheme="minorBidi"/>
              </w:rPr>
              <w:t xml:space="preserve">Zona de baños del Fòrum</w:t>
            </w:r>
          </w:p>
        </w:tc>
      </w:tr>
      <w:tr w:rsidR="00733B11" w:rsidRPr="004A1B71" w14:paraId="53C684AE" w14:textId="77777777" w:rsidTr="009B1C80">
        <w:tc>
          <w:tcPr>
            <w:tcW w:w="2547" w:type="dxa"/>
            <w:vAlign w:val="center"/>
          </w:tcPr>
          <w:p w14:paraId="10C52D1C" w14:textId="77777777" w:rsidR="004A1B71" w:rsidRPr="004A1B71" w:rsidRDefault="00733B11" w:rsidP="00881491">
            <w:pPr>
              <w:pStyle w:val="Pargrafdellista"/>
              <w:numPr>
                <w:ilvl w:val="0"/>
                <w:numId w:val="17"/>
              </w:numPr>
              <w:spacing w:line="276" w:lineRule="auto"/>
              <w:ind w:left="164" w:hanging="284"/>
              <w:jc w:val="left"/>
              <w:rPr>
                <w:szCs w:val="20"/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 xml:space="preserve">Del 12 al 21 de abril</w:t>
            </w:r>
          </w:p>
          <w:p w14:paraId="7F40AA7B" w14:textId="730E905D" w:rsidR="00733B11" w:rsidRPr="004A1B71" w:rsidRDefault="004A1B71" w:rsidP="00881491">
            <w:pPr>
              <w:pStyle w:val="Pargrafdellista"/>
              <w:numPr>
                <w:ilvl w:val="0"/>
                <w:numId w:val="17"/>
              </w:numPr>
              <w:spacing w:line="276" w:lineRule="auto"/>
              <w:ind w:left="164" w:hanging="284"/>
              <w:jc w:val="left"/>
              <w:rPr>
                <w:szCs w:val="20"/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 xml:space="preserve">Del 26 de abril al 23 de mayo</w:t>
            </w:r>
          </w:p>
        </w:tc>
        <w:tc>
          <w:tcPr>
            <w:tcW w:w="1843" w:type="dxa"/>
            <w:vAlign w:val="center"/>
          </w:tcPr>
          <w:p w14:paraId="75F34AC7" w14:textId="1A91114D" w:rsidR="00733B11" w:rsidRPr="004A1B71" w:rsidRDefault="00733B11" w:rsidP="00881491">
            <w:pPr>
              <w:spacing w:line="276" w:lineRule="auto"/>
              <w:rPr>
                <w:szCs w:val="20"/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 xml:space="preserve">De 10.30 a 18.30 h</w:t>
            </w:r>
          </w:p>
        </w:tc>
        <w:tc>
          <w:tcPr>
            <w:tcW w:w="856" w:type="dxa"/>
            <w:shd w:val="clear" w:color="auto" w:fill="FF0000"/>
            <w:vAlign w:val="center"/>
          </w:tcPr>
          <w:p w14:paraId="6ED93C92" w14:textId="3763424D" w:rsidR="00733B11" w:rsidRPr="004A1B71" w:rsidRDefault="00733B11" w:rsidP="00881491">
            <w:pPr>
              <w:spacing w:line="276" w:lineRule="auto"/>
              <w:jc w:val="center"/>
              <w:rPr>
                <w:szCs w:val="20"/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 xml:space="preserve">CERRADO</w:t>
            </w:r>
          </w:p>
        </w:tc>
        <w:tc>
          <w:tcPr>
            <w:tcW w:w="1404" w:type="dxa"/>
            <w:shd w:val="clear" w:color="auto" w:fill="00B050"/>
            <w:vAlign w:val="center"/>
          </w:tcPr>
          <w:p w14:paraId="1EF5B20A" w14:textId="3D36B920" w:rsidR="00733B11" w:rsidRPr="004A1B71" w:rsidRDefault="00733B11" w:rsidP="00881491">
            <w:pPr>
              <w:spacing w:line="276" w:lineRule="auto"/>
              <w:jc w:val="center"/>
              <w:rPr>
                <w:szCs w:val="20"/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 xml:space="preserve">ABIERTO</w:t>
            </w:r>
          </w:p>
        </w:tc>
        <w:tc>
          <w:tcPr>
            <w:tcW w:w="1521" w:type="dxa"/>
            <w:shd w:val="clear" w:color="auto" w:fill="FF0000"/>
            <w:vAlign w:val="center"/>
          </w:tcPr>
          <w:p w14:paraId="52BBECFE" w14:textId="541363B8" w:rsidR="00733B11" w:rsidRPr="004A1B71" w:rsidRDefault="00733B11" w:rsidP="00881491">
            <w:pPr>
              <w:spacing w:line="276" w:lineRule="auto"/>
              <w:jc w:val="center"/>
              <w:rPr>
                <w:szCs w:val="20"/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 xml:space="preserve">CERRADO</w:t>
            </w:r>
          </w:p>
        </w:tc>
        <w:tc>
          <w:tcPr>
            <w:tcW w:w="1486" w:type="dxa"/>
            <w:shd w:val="clear" w:color="auto" w:fill="00B050"/>
            <w:vAlign w:val="center"/>
          </w:tcPr>
          <w:p w14:paraId="0E7FB16E" w14:textId="1CF65981" w:rsidR="00733B11" w:rsidRPr="004A1B71" w:rsidRDefault="00733B11" w:rsidP="00881491">
            <w:pPr>
              <w:spacing w:line="276" w:lineRule="auto"/>
              <w:jc w:val="center"/>
              <w:rPr>
                <w:szCs w:val="20"/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 xml:space="preserve">ABIERTO</w:t>
            </w:r>
          </w:p>
        </w:tc>
      </w:tr>
      <w:tr w:rsidR="00733B11" w:rsidRPr="004A1B71" w14:paraId="16BC1A38" w14:textId="77777777" w:rsidTr="009B1C80">
        <w:tc>
          <w:tcPr>
            <w:tcW w:w="2547" w:type="dxa"/>
            <w:vAlign w:val="center"/>
          </w:tcPr>
          <w:p w14:paraId="31C7F719" w14:textId="6D6F17A8" w:rsidR="00733B11" w:rsidRPr="004A1B71" w:rsidRDefault="00733B11" w:rsidP="00881491">
            <w:pPr>
              <w:pStyle w:val="Pargrafdellista"/>
              <w:numPr>
                <w:ilvl w:val="0"/>
                <w:numId w:val="17"/>
              </w:numPr>
              <w:spacing w:line="276" w:lineRule="auto"/>
              <w:ind w:left="164" w:hanging="284"/>
              <w:jc w:val="left"/>
              <w:rPr>
                <w:szCs w:val="20"/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 xml:space="preserve">Del 24 de mayo al 20 de junio</w:t>
            </w:r>
          </w:p>
        </w:tc>
        <w:tc>
          <w:tcPr>
            <w:tcW w:w="1843" w:type="dxa"/>
            <w:vAlign w:val="center"/>
          </w:tcPr>
          <w:p w14:paraId="652CE5C9" w14:textId="75426F84" w:rsidR="00733B11" w:rsidRPr="004A1B71" w:rsidRDefault="00733B11" w:rsidP="00881491">
            <w:pPr>
              <w:spacing w:line="276" w:lineRule="auto"/>
              <w:rPr>
                <w:szCs w:val="20"/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 xml:space="preserve">De 10.30 a 19.30 h</w:t>
            </w:r>
            <w:r>
              <w:rPr>
                <w:rFonts w:asciiTheme="minorBidi" w:hAnsiTheme="minorBidi"/>
              </w:rPr>
              <w:t xml:space="preserve"> </w:t>
            </w:r>
          </w:p>
        </w:tc>
        <w:tc>
          <w:tcPr>
            <w:tcW w:w="856" w:type="dxa"/>
            <w:shd w:val="clear" w:color="auto" w:fill="00B050"/>
            <w:vAlign w:val="center"/>
          </w:tcPr>
          <w:p w14:paraId="5F5F3606" w14:textId="3C3B76B3" w:rsidR="00733B11" w:rsidRPr="004A1B71" w:rsidRDefault="00733B11" w:rsidP="00881491">
            <w:pPr>
              <w:spacing w:line="276" w:lineRule="auto"/>
              <w:jc w:val="center"/>
              <w:rPr>
                <w:szCs w:val="20"/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 xml:space="preserve">ABIERTO</w:t>
            </w:r>
          </w:p>
        </w:tc>
        <w:tc>
          <w:tcPr>
            <w:tcW w:w="1404" w:type="dxa"/>
            <w:shd w:val="clear" w:color="auto" w:fill="00B050"/>
            <w:vAlign w:val="center"/>
          </w:tcPr>
          <w:p w14:paraId="62A86A01" w14:textId="20461F97" w:rsidR="00733B11" w:rsidRPr="004A1B71" w:rsidRDefault="00733B11" w:rsidP="00881491">
            <w:pPr>
              <w:spacing w:line="276" w:lineRule="auto"/>
              <w:jc w:val="center"/>
              <w:rPr>
                <w:szCs w:val="20"/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 xml:space="preserve">ABIERTO</w:t>
            </w:r>
          </w:p>
        </w:tc>
        <w:tc>
          <w:tcPr>
            <w:tcW w:w="1521" w:type="dxa"/>
            <w:shd w:val="clear" w:color="auto" w:fill="FF0000"/>
            <w:vAlign w:val="center"/>
          </w:tcPr>
          <w:p w14:paraId="71F7A2CB" w14:textId="27D231E5" w:rsidR="00733B11" w:rsidRPr="004A1B71" w:rsidRDefault="00733B11" w:rsidP="00881491">
            <w:pPr>
              <w:spacing w:line="276" w:lineRule="auto"/>
              <w:jc w:val="center"/>
              <w:rPr>
                <w:szCs w:val="20"/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 xml:space="preserve">CERRADO</w:t>
            </w:r>
          </w:p>
        </w:tc>
        <w:tc>
          <w:tcPr>
            <w:tcW w:w="1486" w:type="dxa"/>
            <w:shd w:val="clear" w:color="auto" w:fill="00B050"/>
            <w:vAlign w:val="center"/>
          </w:tcPr>
          <w:p w14:paraId="442D3E4E" w14:textId="4B447982" w:rsidR="00733B11" w:rsidRPr="004A1B71" w:rsidRDefault="00733B11" w:rsidP="00881491">
            <w:pPr>
              <w:spacing w:line="276" w:lineRule="auto"/>
              <w:jc w:val="center"/>
              <w:rPr>
                <w:szCs w:val="20"/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 xml:space="preserve">ABIERTO</w:t>
            </w:r>
          </w:p>
        </w:tc>
      </w:tr>
      <w:tr w:rsidR="00733B11" w:rsidRPr="004A1B71" w14:paraId="6192C156" w14:textId="77777777" w:rsidTr="009B1C80">
        <w:tc>
          <w:tcPr>
            <w:tcW w:w="2547" w:type="dxa"/>
            <w:vAlign w:val="center"/>
          </w:tcPr>
          <w:p w14:paraId="49468EB1" w14:textId="661DB008" w:rsidR="00733B11" w:rsidRPr="004A1B71" w:rsidRDefault="00733B11" w:rsidP="00881491">
            <w:pPr>
              <w:pStyle w:val="Pargrafdellista"/>
              <w:numPr>
                <w:ilvl w:val="0"/>
                <w:numId w:val="17"/>
              </w:numPr>
              <w:spacing w:line="276" w:lineRule="auto"/>
              <w:ind w:left="164" w:hanging="284"/>
              <w:jc w:val="left"/>
              <w:rPr>
                <w:szCs w:val="20"/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 xml:space="preserve">Del 21 de junio al 11 de septiembre</w:t>
            </w:r>
          </w:p>
        </w:tc>
        <w:tc>
          <w:tcPr>
            <w:tcW w:w="1843" w:type="dxa"/>
            <w:vAlign w:val="center"/>
          </w:tcPr>
          <w:p w14:paraId="4B498A53" w14:textId="432C0F3E" w:rsidR="00733B11" w:rsidRPr="004A1B71" w:rsidRDefault="00733B11" w:rsidP="00881491">
            <w:pPr>
              <w:spacing w:line="276" w:lineRule="auto"/>
              <w:rPr>
                <w:szCs w:val="20"/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 xml:space="preserve">De 10.30 a 19.30 h</w:t>
            </w:r>
            <w:r>
              <w:rPr>
                <w:rFonts w:asciiTheme="minorBidi" w:hAnsiTheme="minorBidi"/>
              </w:rPr>
              <w:t xml:space="preserve"> </w:t>
            </w:r>
          </w:p>
        </w:tc>
        <w:tc>
          <w:tcPr>
            <w:tcW w:w="856" w:type="dxa"/>
            <w:shd w:val="clear" w:color="auto" w:fill="00B050"/>
            <w:vAlign w:val="center"/>
          </w:tcPr>
          <w:p w14:paraId="32DCE68E" w14:textId="31D46535" w:rsidR="00733B11" w:rsidRPr="004A1B71" w:rsidRDefault="00733B11" w:rsidP="00881491">
            <w:pPr>
              <w:spacing w:line="276" w:lineRule="auto"/>
              <w:jc w:val="center"/>
              <w:rPr>
                <w:szCs w:val="20"/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 xml:space="preserve">ABIERTO</w:t>
            </w:r>
          </w:p>
        </w:tc>
        <w:tc>
          <w:tcPr>
            <w:tcW w:w="1404" w:type="dxa"/>
            <w:shd w:val="clear" w:color="auto" w:fill="00B050"/>
            <w:vAlign w:val="center"/>
          </w:tcPr>
          <w:p w14:paraId="5F85AFA6" w14:textId="16A3AD90" w:rsidR="00733B11" w:rsidRPr="004A1B71" w:rsidRDefault="00733B11" w:rsidP="00881491">
            <w:pPr>
              <w:spacing w:line="276" w:lineRule="auto"/>
              <w:jc w:val="center"/>
              <w:rPr>
                <w:szCs w:val="20"/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 xml:space="preserve">ABIERTO</w:t>
            </w:r>
          </w:p>
        </w:tc>
        <w:tc>
          <w:tcPr>
            <w:tcW w:w="1521" w:type="dxa"/>
            <w:shd w:val="clear" w:color="auto" w:fill="00B050"/>
            <w:vAlign w:val="center"/>
          </w:tcPr>
          <w:p w14:paraId="26B059E2" w14:textId="7F12FDE8" w:rsidR="00733B11" w:rsidRPr="004A1B71" w:rsidRDefault="00733B11" w:rsidP="00881491">
            <w:pPr>
              <w:spacing w:line="276" w:lineRule="auto"/>
              <w:jc w:val="center"/>
              <w:rPr>
                <w:szCs w:val="20"/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 xml:space="preserve">ABIERTO</w:t>
            </w:r>
          </w:p>
        </w:tc>
        <w:tc>
          <w:tcPr>
            <w:tcW w:w="1486" w:type="dxa"/>
            <w:shd w:val="clear" w:color="auto" w:fill="00B050"/>
            <w:vAlign w:val="center"/>
          </w:tcPr>
          <w:p w14:paraId="56750020" w14:textId="34F8E3B5" w:rsidR="00733B11" w:rsidRPr="004A1B71" w:rsidRDefault="00733B11" w:rsidP="00881491">
            <w:pPr>
              <w:spacing w:line="276" w:lineRule="auto"/>
              <w:jc w:val="center"/>
              <w:rPr>
                <w:szCs w:val="20"/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 xml:space="preserve">ABIERTO</w:t>
            </w:r>
          </w:p>
        </w:tc>
      </w:tr>
      <w:tr w:rsidR="00733B11" w:rsidRPr="004A1B71" w14:paraId="7E901A79" w14:textId="77777777" w:rsidTr="009B1C80">
        <w:tc>
          <w:tcPr>
            <w:tcW w:w="2547" w:type="dxa"/>
            <w:vAlign w:val="center"/>
          </w:tcPr>
          <w:p w14:paraId="6C739430" w14:textId="77777777" w:rsidR="00733B11" w:rsidRPr="004A1B71" w:rsidRDefault="00733B11" w:rsidP="00881491">
            <w:pPr>
              <w:pStyle w:val="Pargrafdellista"/>
              <w:numPr>
                <w:ilvl w:val="0"/>
                <w:numId w:val="17"/>
              </w:numPr>
              <w:spacing w:line="276" w:lineRule="auto"/>
              <w:ind w:left="164" w:hanging="284"/>
              <w:jc w:val="left"/>
              <w:rPr>
                <w:szCs w:val="20"/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 xml:space="preserve">Del 12 al 28 de setiembre</w:t>
            </w:r>
          </w:p>
          <w:p w14:paraId="560FE7CB" w14:textId="2908D81F" w:rsidR="004A1B71" w:rsidRPr="004A1B71" w:rsidRDefault="004A1B71" w:rsidP="00881491">
            <w:pPr>
              <w:pStyle w:val="Pargrafdellista"/>
              <w:numPr>
                <w:ilvl w:val="0"/>
                <w:numId w:val="17"/>
              </w:numPr>
              <w:spacing w:line="276" w:lineRule="auto"/>
              <w:ind w:left="164" w:hanging="284"/>
              <w:jc w:val="left"/>
              <w:rPr>
                <w:szCs w:val="20"/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 xml:space="preserve">4 y 5 de octubre</w:t>
            </w:r>
          </w:p>
        </w:tc>
        <w:tc>
          <w:tcPr>
            <w:tcW w:w="1843" w:type="dxa"/>
            <w:vAlign w:val="center"/>
          </w:tcPr>
          <w:p w14:paraId="14644397" w14:textId="33366F61" w:rsidR="00733B11" w:rsidRPr="004A1B71" w:rsidRDefault="00733B11" w:rsidP="00881491">
            <w:pPr>
              <w:spacing w:line="276" w:lineRule="auto"/>
              <w:rPr>
                <w:szCs w:val="20"/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 xml:space="preserve">De 10.30 a 18.30 h</w:t>
            </w:r>
          </w:p>
        </w:tc>
        <w:tc>
          <w:tcPr>
            <w:tcW w:w="856" w:type="dxa"/>
            <w:shd w:val="clear" w:color="auto" w:fill="FF0000"/>
            <w:vAlign w:val="center"/>
          </w:tcPr>
          <w:p w14:paraId="3B3C31A2" w14:textId="5F4C7D00" w:rsidR="00733B11" w:rsidRPr="004A1B71" w:rsidRDefault="00733B11" w:rsidP="00881491">
            <w:pPr>
              <w:spacing w:line="276" w:lineRule="auto"/>
              <w:jc w:val="center"/>
              <w:rPr>
                <w:szCs w:val="20"/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 xml:space="preserve">CERRADO</w:t>
            </w:r>
          </w:p>
        </w:tc>
        <w:tc>
          <w:tcPr>
            <w:tcW w:w="1404" w:type="dxa"/>
            <w:shd w:val="clear" w:color="auto" w:fill="00B050"/>
            <w:vAlign w:val="center"/>
          </w:tcPr>
          <w:p w14:paraId="0F48FA5B" w14:textId="7768CF39" w:rsidR="00733B11" w:rsidRPr="004A1B71" w:rsidRDefault="00733B11" w:rsidP="00881491">
            <w:pPr>
              <w:spacing w:line="276" w:lineRule="auto"/>
              <w:jc w:val="center"/>
              <w:rPr>
                <w:szCs w:val="20"/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 xml:space="preserve">ABIERTO</w:t>
            </w:r>
          </w:p>
        </w:tc>
        <w:tc>
          <w:tcPr>
            <w:tcW w:w="1521" w:type="dxa"/>
            <w:shd w:val="clear" w:color="auto" w:fill="FF0000"/>
            <w:vAlign w:val="center"/>
          </w:tcPr>
          <w:p w14:paraId="7DB93B1D" w14:textId="45D0F782" w:rsidR="00733B11" w:rsidRPr="004A1B71" w:rsidRDefault="00733B11" w:rsidP="00881491">
            <w:pPr>
              <w:spacing w:line="276" w:lineRule="auto"/>
              <w:jc w:val="center"/>
              <w:rPr>
                <w:szCs w:val="20"/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 xml:space="preserve">CERRADO</w:t>
            </w:r>
          </w:p>
        </w:tc>
        <w:tc>
          <w:tcPr>
            <w:tcW w:w="1486" w:type="dxa"/>
            <w:shd w:val="clear" w:color="auto" w:fill="00B050"/>
            <w:vAlign w:val="center"/>
          </w:tcPr>
          <w:p w14:paraId="461DC15E" w14:textId="0AE2AC4E" w:rsidR="00733B11" w:rsidRPr="004A1B71" w:rsidRDefault="00733B11" w:rsidP="00881491">
            <w:pPr>
              <w:spacing w:line="276" w:lineRule="auto"/>
              <w:jc w:val="center"/>
              <w:rPr>
                <w:szCs w:val="20"/>
                <w:rFonts w:asciiTheme="minorBidi" w:hAnsiTheme="minorBidi"/>
              </w:rPr>
            </w:pPr>
            <w:r>
              <w:rPr>
                <w:rFonts w:asciiTheme="minorBidi" w:hAnsiTheme="minorBidi"/>
              </w:rPr>
              <w:t xml:space="preserve">ABIERTO</w:t>
            </w:r>
          </w:p>
        </w:tc>
      </w:tr>
    </w:tbl>
    <w:p w14:paraId="2A291943" w14:textId="77777777" w:rsidR="00673603" w:rsidRPr="00822CBE" w:rsidRDefault="00673603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inorBidi" w:hAnsiTheme="minorBidi"/>
          <w:sz w:val="22"/>
        </w:rPr>
      </w:pPr>
    </w:p>
    <w:p w14:paraId="09286301" w14:textId="77777777" w:rsidR="004A1B71" w:rsidRPr="00822CBE" w:rsidRDefault="004A1B71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inorBidi" w:hAnsiTheme="minorBidi"/>
          <w:sz w:val="22"/>
        </w:rPr>
      </w:pPr>
    </w:p>
    <w:p w14:paraId="50FDDAE4" w14:textId="40A79148" w:rsidR="003255FA" w:rsidRPr="00822CBE" w:rsidRDefault="00D23C9F" w:rsidP="00881491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b/>
          <w:bCs/>
          <w:sz w:val="22"/>
          <w:rFonts w:asciiTheme="minorBidi" w:hAnsiTheme="minorBidi"/>
        </w:rPr>
      </w:pPr>
      <w:r>
        <w:rPr>
          <w:b/>
          <w:sz w:val="22"/>
          <w:rFonts w:asciiTheme="minorBidi" w:hAnsiTheme="minorBidi"/>
        </w:rPr>
        <w:t xml:space="preserve">GESTIÓN DE LA ATENCIÓN</w:t>
      </w:r>
    </w:p>
    <w:p w14:paraId="35C34248" w14:textId="77777777" w:rsidR="003255FA" w:rsidRPr="003255FA" w:rsidRDefault="003255FA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firstLine="142"/>
        <w:rPr>
          <w:rFonts w:asciiTheme="minorBidi" w:hAnsiTheme="minorBidi"/>
          <w:sz w:val="22"/>
        </w:rPr>
      </w:pPr>
    </w:p>
    <w:p w14:paraId="253F8FF1" w14:textId="77777777" w:rsidR="00E760DE" w:rsidRDefault="00D23C9F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sz w:val="22"/>
          <w:rFonts w:asciiTheme="minorBidi" w:hAnsiTheme="minorBidi"/>
        </w:rPr>
      </w:pPr>
      <w:r>
        <w:rPr>
          <w:sz w:val="22"/>
          <w:rFonts w:asciiTheme="minorBidi" w:hAnsiTheme="minorBidi"/>
        </w:rPr>
        <w:t xml:space="preserve">El servicio de asistencia al baño para personas con movilidad reducida que no pueden acceder al agua de forma autónoma se presta bajo la supervisión del personal técnico y mediante el uso de sillas anfibias o hidráulicas.</w:t>
      </w:r>
      <w:r>
        <w:rPr>
          <w:sz w:val="22"/>
          <w:rFonts w:asciiTheme="minorBidi" w:hAnsiTheme="minorBidi"/>
        </w:rPr>
        <w:t xml:space="preserve"> </w:t>
      </w:r>
    </w:p>
    <w:p w14:paraId="17F96A54" w14:textId="77777777" w:rsidR="00E760DE" w:rsidRDefault="00E760DE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inorBidi" w:hAnsiTheme="minorBidi"/>
          <w:sz w:val="22"/>
        </w:rPr>
      </w:pPr>
    </w:p>
    <w:p w14:paraId="7D582784" w14:textId="31228229" w:rsidR="00E760DE" w:rsidRPr="00BA1DE1" w:rsidRDefault="00E760DE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b/>
          <w:bCs/>
          <w:sz w:val="22"/>
          <w:rFonts w:asciiTheme="minorBidi" w:hAnsiTheme="minorBidi"/>
        </w:rPr>
      </w:pPr>
      <w:r>
        <w:rPr>
          <w:b/>
          <w:sz w:val="22"/>
          <w:rFonts w:asciiTheme="minorBidi" w:hAnsiTheme="minorBidi"/>
        </w:rPr>
        <w:t xml:space="preserve">Personas usuarias individuales</w:t>
      </w:r>
      <w:r>
        <w:rPr>
          <w:b/>
          <w:sz w:val="22"/>
          <w:rFonts w:asciiTheme="minorBidi" w:hAnsiTheme="minorBidi"/>
        </w:rPr>
        <w:t xml:space="preserve"> </w:t>
      </w:r>
    </w:p>
    <w:p w14:paraId="698DCFCB" w14:textId="77777777" w:rsidR="00E760DE" w:rsidRDefault="00E760DE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inorBidi" w:hAnsiTheme="minorBidi"/>
          <w:sz w:val="22"/>
        </w:rPr>
      </w:pPr>
    </w:p>
    <w:p w14:paraId="7E8C9C33" w14:textId="40D25120" w:rsidR="00D23C9F" w:rsidRPr="0083091E" w:rsidRDefault="00D23C9F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sz w:val="22"/>
          <w:rFonts w:asciiTheme="minorBidi" w:hAnsiTheme="minorBidi"/>
        </w:rPr>
      </w:pPr>
      <w:r>
        <w:rPr>
          <w:sz w:val="22"/>
          <w:rFonts w:asciiTheme="minorBidi" w:hAnsiTheme="minorBidi"/>
        </w:rPr>
        <w:t xml:space="preserve">Para garantizar la atención de todas las personas usuarias del servicio, se establece el siguiente protocolo para la gestión de colas:</w:t>
      </w:r>
    </w:p>
    <w:p w14:paraId="4E3AE3A6" w14:textId="0C519199" w:rsidR="00B82C2D" w:rsidRDefault="00B82C2D" w:rsidP="00881491">
      <w:pPr>
        <w:pStyle w:val="Pargrafdellista"/>
        <w:numPr>
          <w:ilvl w:val="0"/>
          <w:numId w:val="20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14" w:hanging="357"/>
        <w:contextualSpacing w:val="0"/>
        <w:rPr>
          <w:sz w:val="22"/>
          <w:rFonts w:asciiTheme="minorBidi" w:hAnsiTheme="minorBidi"/>
        </w:rPr>
      </w:pPr>
      <w:r>
        <w:rPr>
          <w:sz w:val="22"/>
          <w:rFonts w:asciiTheme="minorBidi" w:hAnsiTheme="minorBidi"/>
        </w:rPr>
        <w:t xml:space="preserve">Se debe hacer </w:t>
      </w:r>
      <w:r>
        <w:rPr>
          <w:sz w:val="22"/>
          <w:u w:val="single"/>
          <w:rFonts w:asciiTheme="minorBidi" w:hAnsiTheme="minorBidi"/>
        </w:rPr>
        <w:t xml:space="preserve">por orden de llegada</w:t>
      </w:r>
      <w:r>
        <w:rPr>
          <w:sz w:val="22"/>
          <w:rFonts w:asciiTheme="minorBidi" w:hAnsiTheme="minorBidi"/>
        </w:rPr>
        <w:t xml:space="preserve">.</w:t>
      </w:r>
      <w:r>
        <w:rPr>
          <w:sz w:val="22"/>
          <w:rFonts w:asciiTheme="minorBidi" w:hAnsiTheme="minorBidi"/>
        </w:rPr>
        <w:t xml:space="preserve"> </w:t>
      </w:r>
    </w:p>
    <w:p w14:paraId="5EB7FB67" w14:textId="304B466B" w:rsidR="00B82C2D" w:rsidRDefault="00B82C2D" w:rsidP="00881491">
      <w:pPr>
        <w:pStyle w:val="Pargrafdellista"/>
        <w:numPr>
          <w:ilvl w:val="0"/>
          <w:numId w:val="20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14" w:hanging="357"/>
        <w:contextualSpacing w:val="0"/>
        <w:rPr>
          <w:sz w:val="22"/>
          <w:rFonts w:asciiTheme="minorBidi" w:hAnsiTheme="minorBidi"/>
        </w:rPr>
      </w:pPr>
      <w:r>
        <w:rPr>
          <w:sz w:val="22"/>
          <w:rFonts w:asciiTheme="minorBidi" w:hAnsiTheme="minorBidi"/>
        </w:rPr>
        <w:t xml:space="preserve">Cuando la persona usuaria llega al punto debe </w:t>
      </w:r>
      <w:r>
        <w:rPr>
          <w:sz w:val="22"/>
          <w:u w:val="single"/>
          <w:rFonts w:asciiTheme="minorBidi" w:hAnsiTheme="minorBidi"/>
        </w:rPr>
        <w:t xml:space="preserve">pedir tanda al personal</w:t>
      </w:r>
      <w:r>
        <w:rPr>
          <w:sz w:val="22"/>
          <w:rFonts w:asciiTheme="minorBidi" w:hAnsiTheme="minorBidi"/>
        </w:rPr>
        <w:t xml:space="preserve"> del servicio, que la apuntará en la </w:t>
      </w:r>
      <w:r>
        <w:rPr>
          <w:sz w:val="22"/>
          <w:u w:val="single"/>
          <w:rFonts w:asciiTheme="minorBidi" w:hAnsiTheme="minorBidi"/>
        </w:rPr>
        <w:t xml:space="preserve">lista de solicitudes</w:t>
      </w:r>
      <w:r>
        <w:rPr>
          <w:sz w:val="22"/>
          <w:rFonts w:asciiTheme="minorBidi" w:hAnsiTheme="minorBidi"/>
        </w:rPr>
        <w:t xml:space="preserve">.</w:t>
      </w:r>
      <w:r>
        <w:rPr>
          <w:sz w:val="22"/>
          <w:rFonts w:asciiTheme="minorBidi" w:hAnsiTheme="minorBidi"/>
        </w:rPr>
        <w:t xml:space="preserve"> </w:t>
      </w:r>
    </w:p>
    <w:p w14:paraId="157C6C3F" w14:textId="52D93450" w:rsidR="00B82C2D" w:rsidRPr="0083091E" w:rsidRDefault="00B82C2D" w:rsidP="00881491">
      <w:pPr>
        <w:pStyle w:val="Pargrafdellista"/>
        <w:numPr>
          <w:ilvl w:val="0"/>
          <w:numId w:val="20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14" w:hanging="357"/>
        <w:contextualSpacing w:val="0"/>
        <w:rPr>
          <w:sz w:val="22"/>
          <w:rFonts w:asciiTheme="minorBidi" w:hAnsiTheme="minorBidi"/>
        </w:rPr>
      </w:pPr>
      <w:r>
        <w:rPr>
          <w:sz w:val="22"/>
          <w:rFonts w:asciiTheme="minorBidi" w:hAnsiTheme="minorBidi"/>
        </w:rPr>
        <w:t xml:space="preserve">Para repetir el baño en una misma jornada, se debe volver a pedir tanda y apuntarse al final de la lista.</w:t>
      </w:r>
      <w:r>
        <w:rPr>
          <w:sz w:val="22"/>
          <w:rFonts w:asciiTheme="minorBidi" w:hAnsiTheme="minorBidi"/>
        </w:rPr>
        <w:t xml:space="preserve"> </w:t>
      </w:r>
    </w:p>
    <w:p w14:paraId="13818018" w14:textId="56968536" w:rsidR="006648D1" w:rsidRDefault="00014148" w:rsidP="00881491">
      <w:pPr>
        <w:pStyle w:val="Pargrafdellista"/>
        <w:numPr>
          <w:ilvl w:val="0"/>
          <w:numId w:val="20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14" w:hanging="357"/>
        <w:contextualSpacing w:val="0"/>
        <w:rPr>
          <w:sz w:val="22"/>
          <w:rFonts w:asciiTheme="minorBidi" w:hAnsiTheme="minorBidi"/>
        </w:rPr>
      </w:pPr>
      <w:r>
        <w:rPr>
          <w:sz w:val="22"/>
          <w:rFonts w:asciiTheme="minorBidi" w:hAnsiTheme="minorBidi"/>
        </w:rPr>
        <w:t xml:space="preserve">Se ofrece la posibilidad de hacer </w:t>
      </w:r>
      <w:r>
        <w:rPr>
          <w:sz w:val="22"/>
          <w:u w:val="single"/>
          <w:rFonts w:asciiTheme="minorBidi" w:hAnsiTheme="minorBidi"/>
        </w:rPr>
        <w:t xml:space="preserve">una reserva previa</w:t>
      </w:r>
      <w:r>
        <w:rPr>
          <w:sz w:val="22"/>
          <w:rFonts w:asciiTheme="minorBidi" w:hAnsiTheme="minorBidi"/>
        </w:rPr>
        <w:t xml:space="preserve">.</w:t>
      </w:r>
      <w:r>
        <w:rPr>
          <w:sz w:val="22"/>
          <w:rFonts w:asciiTheme="minorBidi" w:hAnsiTheme="minorBidi"/>
        </w:rPr>
        <w:t xml:space="preserve"> </w:t>
      </w:r>
      <w:r>
        <w:rPr>
          <w:sz w:val="22"/>
          <w:rFonts w:asciiTheme="minorBidi" w:hAnsiTheme="minorBidi"/>
        </w:rPr>
        <w:t xml:space="preserve">En este caso, la reserva debe situarse en la lista de solicitudes en la hora indicada.</w:t>
      </w:r>
      <w:r>
        <w:rPr>
          <w:sz w:val="22"/>
          <w:rFonts w:asciiTheme="minorBidi" w:hAnsiTheme="minorBidi"/>
        </w:rPr>
        <w:t xml:space="preserve"> </w:t>
      </w:r>
      <w:r>
        <w:rPr>
          <w:sz w:val="22"/>
          <w:u w:val="single"/>
          <w:rFonts w:asciiTheme="minorBidi" w:hAnsiTheme="minorBidi"/>
        </w:rPr>
        <w:t xml:space="preserve">La reserva</w:t>
      </w:r>
      <w:r>
        <w:rPr>
          <w:sz w:val="22"/>
          <w:rFonts w:asciiTheme="minorBidi" w:hAnsiTheme="minorBidi"/>
        </w:rPr>
        <w:t xml:space="preserve">, en todo caso, </w:t>
      </w:r>
      <w:r>
        <w:rPr>
          <w:sz w:val="22"/>
          <w:u w:val="single"/>
          <w:rFonts w:asciiTheme="minorBidi" w:hAnsiTheme="minorBidi"/>
        </w:rPr>
        <w:t xml:space="preserve">es voluntaria</w:t>
      </w:r>
      <w:r>
        <w:rPr>
          <w:sz w:val="22"/>
          <w:rFonts w:asciiTheme="minorBidi" w:hAnsiTheme="minorBidi"/>
        </w:rPr>
        <w:t xml:space="preserve">.</w:t>
      </w:r>
      <w:r>
        <w:rPr>
          <w:sz w:val="22"/>
          <w:rFonts w:asciiTheme="minorBidi" w:hAnsiTheme="minorBidi"/>
        </w:rPr>
        <w:t xml:space="preserve"> </w:t>
      </w:r>
    </w:p>
    <w:p w14:paraId="59156B89" w14:textId="3D341E77" w:rsidR="00B82C2D" w:rsidRPr="006648D1" w:rsidRDefault="00B82C2D" w:rsidP="00881491">
      <w:pPr>
        <w:pStyle w:val="Pargrafdellista"/>
        <w:pBdr>
          <w:top w:val="nil"/>
          <w:left w:val="nil"/>
          <w:bottom w:val="nil"/>
          <w:right w:val="nil"/>
          <w:between w:val="nil"/>
        </w:pBdr>
        <w:spacing w:line="276" w:lineRule="auto"/>
        <w:ind w:left="714"/>
        <w:contextualSpacing w:val="0"/>
        <w:rPr>
          <w:sz w:val="22"/>
          <w:rFonts w:asciiTheme="minorBidi" w:hAnsiTheme="minorBidi"/>
        </w:rPr>
      </w:pPr>
      <w:r>
        <w:rPr>
          <w:sz w:val="22"/>
          <w:rFonts w:asciiTheme="minorBidi" w:hAnsiTheme="minorBidi"/>
        </w:rPr>
        <w:t xml:space="preserve">Las reservas pueden realizarse en línea, por teléfono o bien presencialmente en cualquiera de los puntos de atención.</w:t>
      </w:r>
      <w:r>
        <w:rPr>
          <w:sz w:val="22"/>
          <w:rFonts w:asciiTheme="minorBidi" w:hAnsiTheme="minorBidi"/>
        </w:rPr>
        <w:t xml:space="preserve"> </w:t>
      </w:r>
    </w:p>
    <w:tbl>
      <w:tblPr>
        <w:tblStyle w:val="Taulaambquadrcula"/>
        <w:tblW w:w="0" w:type="auto"/>
        <w:tblInd w:w="704" w:type="dxa"/>
        <w:tblLayout w:type="fixed"/>
        <w:tblLook w:val="04A0" w:firstRow="1" w:lastRow="0" w:firstColumn="1" w:lastColumn="0" w:noHBand="0" w:noVBand="1"/>
      </w:tblPr>
      <w:tblGrid>
        <w:gridCol w:w="1134"/>
        <w:gridCol w:w="7796"/>
      </w:tblGrid>
      <w:tr w:rsidR="00B82C2D" w14:paraId="067C1E28" w14:textId="77777777" w:rsidTr="006648D1">
        <w:tc>
          <w:tcPr>
            <w:tcW w:w="1134" w:type="dxa"/>
            <w:shd w:val="clear" w:color="auto" w:fill="D9D9D9" w:themeFill="background1" w:themeFillShade="D9"/>
            <w:vAlign w:val="center"/>
          </w:tcPr>
          <w:p w14:paraId="023DE98E" w14:textId="77777777" w:rsidR="00B82C2D" w:rsidRPr="009B3C58" w:rsidRDefault="00B82C2D" w:rsidP="00881491">
            <w:pPr>
              <w:pStyle w:val="Ttol2"/>
              <w:spacing w:before="0" w:line="276" w:lineRule="auto"/>
              <w:jc w:val="center"/>
              <w:rPr>
                <w:szCs w:val="20"/>
                <w:u w:val="none"/>
                <w:rFonts w:cs="Arial"/>
              </w:rPr>
            </w:pPr>
            <w:r>
              <w:rPr>
                <w:u w:val="none"/>
              </w:rPr>
              <w:t xml:space="preserve">Reserva en línea</w:t>
            </w:r>
          </w:p>
        </w:tc>
        <w:tc>
          <w:tcPr>
            <w:tcW w:w="7796" w:type="dxa"/>
          </w:tcPr>
          <w:p w14:paraId="1C3593ED" w14:textId="77777777" w:rsidR="00B82C2D" w:rsidRPr="009B3C58" w:rsidRDefault="00B82C2D" w:rsidP="00881491">
            <w:pPr>
              <w:pStyle w:val="Ttol2"/>
              <w:spacing w:before="0" w:line="276" w:lineRule="auto"/>
              <w:rPr>
                <w:szCs w:val="20"/>
                <w:u w:val="none"/>
                <w:rFonts w:cs="Arial"/>
              </w:rPr>
            </w:pPr>
            <w:r>
              <w:rPr>
                <w:u w:val="none"/>
              </w:rPr>
              <w:t xml:space="preserve">A través de la siguiente aplicación web:</w:t>
            </w:r>
          </w:p>
          <w:p w14:paraId="7A434C55" w14:textId="77777777" w:rsidR="00B82C2D" w:rsidRDefault="00337681" w:rsidP="00881491">
            <w:pPr>
              <w:spacing w:line="276" w:lineRule="auto"/>
              <w:rPr>
                <w:rStyle w:val="Enlla"/>
                <w:u w:val="none"/>
              </w:rPr>
            </w:pPr>
            <w:hyperlink r:id="rId11" w:history="1">
              <w:r>
                <w:rPr>
                  <w:rStyle w:val="Enlla"/>
                  <w:highlight w:val="yellow"/>
                  <w:u w:val="none"/>
                </w:rPr>
                <w:t xml:space="preserve">https://book.timify.com/services?accountId=648c2d9b5f01dd79c87cfd0d&amp;hideCloseButton=true</w:t>
              </w:r>
            </w:hyperlink>
          </w:p>
          <w:p w14:paraId="4E78AC70" w14:textId="6B1295EC" w:rsidR="008A089C" w:rsidRPr="008A089C" w:rsidRDefault="008A089C" w:rsidP="00881491">
            <w:pPr>
              <w:spacing w:line="276" w:lineRule="auto"/>
              <w:jc w:val="center"/>
              <w:rPr>
                <w:szCs w:val="20"/>
                <w:rFonts w:cs="Arial"/>
              </w:rPr>
            </w:pPr>
            <w:r>
              <w:rPr>
                <w:rStyle w:val="Enlla"/>
                <w:u w:val="none"/>
              </w:rPr>
              <w:drawing>
                <wp:inline distT="0" distB="0" distL="0" distR="0" wp14:anchorId="35F9F67B" wp14:editId="3FB605C6">
                  <wp:extent cx="1048909" cy="1048909"/>
                  <wp:effectExtent l="0" t="0" r="0" b="0"/>
                  <wp:docPr id="1855332460" name="Imat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77667" cy="10776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82C2D" w14:paraId="21720D75" w14:textId="77777777" w:rsidTr="006648D1">
        <w:tc>
          <w:tcPr>
            <w:tcW w:w="1134" w:type="dxa"/>
            <w:shd w:val="clear" w:color="auto" w:fill="D9D9D9" w:themeFill="background1" w:themeFillShade="D9"/>
            <w:vAlign w:val="center"/>
          </w:tcPr>
          <w:p w14:paraId="629D935C" w14:textId="77777777" w:rsidR="00B82C2D" w:rsidRPr="009B3C58" w:rsidRDefault="00B82C2D" w:rsidP="00881491">
            <w:pPr>
              <w:pStyle w:val="Ttol2"/>
              <w:spacing w:before="0" w:line="276" w:lineRule="auto"/>
              <w:jc w:val="center"/>
              <w:rPr>
                <w:szCs w:val="20"/>
                <w:u w:val="none"/>
                <w:rFonts w:cs="Arial"/>
              </w:rPr>
            </w:pPr>
            <w:r>
              <w:rPr>
                <w:u w:val="none"/>
              </w:rPr>
              <w:t xml:space="preserve">Reserva telefónica</w:t>
            </w:r>
          </w:p>
        </w:tc>
        <w:tc>
          <w:tcPr>
            <w:tcW w:w="7796" w:type="dxa"/>
          </w:tcPr>
          <w:p w14:paraId="522B1E6A" w14:textId="77777777" w:rsidR="00B82C2D" w:rsidRPr="009B3C58" w:rsidRDefault="00B82C2D" w:rsidP="00881491">
            <w:pPr>
              <w:pStyle w:val="Ttol2"/>
              <w:spacing w:before="0" w:line="276" w:lineRule="auto"/>
              <w:rPr>
                <w:szCs w:val="20"/>
                <w:u w:val="none"/>
                <w:rFonts w:cs="Arial"/>
              </w:rPr>
            </w:pPr>
            <w:r>
              <w:rPr>
                <w:u w:val="none"/>
              </w:rPr>
              <w:t xml:space="preserve">Llamando al teléfono de coordinación general:</w:t>
            </w:r>
            <w:r>
              <w:rPr>
                <w:u w:val="none"/>
              </w:rPr>
              <w:t xml:space="preserve"> </w:t>
            </w:r>
            <w:r>
              <w:rPr>
                <w:u w:val="none"/>
              </w:rPr>
              <w:t xml:space="preserve">607 569 374</w:t>
            </w:r>
          </w:p>
          <w:p w14:paraId="5B3ABB39" w14:textId="023F9436" w:rsidR="00B82C2D" w:rsidRPr="009B3C58" w:rsidRDefault="00B82C2D" w:rsidP="00881491">
            <w:pPr>
              <w:pStyle w:val="Ttol2"/>
              <w:spacing w:before="0" w:line="276" w:lineRule="auto"/>
              <w:rPr>
                <w:b/>
                <w:szCs w:val="20"/>
                <w:u w:val="none"/>
                <w:rFonts w:cs="Arial"/>
              </w:rPr>
            </w:pPr>
            <w:r>
              <w:rPr>
                <w:u w:val="none"/>
              </w:rPr>
              <w:t xml:space="preserve">Horario de atención:</w:t>
            </w:r>
            <w:r>
              <w:rPr>
                <w:u w:val="none"/>
              </w:rPr>
              <w:t xml:space="preserve"> </w:t>
            </w:r>
            <w:r>
              <w:rPr>
                <w:u w:val="none"/>
              </w:rPr>
              <w:t xml:space="preserve">10.30 h-18.00 h en temporada media</w:t>
            </w:r>
            <w:r>
              <w:rPr>
                <w:u w:val="none"/>
              </w:rPr>
              <w:t xml:space="preserve"> </w:t>
            </w:r>
          </w:p>
          <w:p w14:paraId="772D5711" w14:textId="5C258C65" w:rsidR="00B82C2D" w:rsidRPr="009B3C58" w:rsidRDefault="00B82C2D" w:rsidP="00881491">
            <w:pPr>
              <w:pStyle w:val="Ttol2"/>
              <w:spacing w:before="0" w:line="276" w:lineRule="auto"/>
              <w:rPr>
                <w:b/>
                <w:szCs w:val="20"/>
                <w:u w:val="none"/>
                <w:rFonts w:cs="Arial"/>
              </w:rPr>
            </w:pPr>
            <w:r>
              <w:rPr>
                <w:u w:val="none"/>
              </w:rPr>
              <w:t xml:space="preserve">                            </w:t>
            </w:r>
            <w:bookmarkStart w:id="1" w:name="_Hlk174096380"/>
            <w:r>
              <w:rPr>
                <w:u w:val="none"/>
              </w:rPr>
              <w:t xml:space="preserve">10.30 h-19.00 h en temporada alta</w:t>
            </w:r>
            <w:r>
              <w:rPr>
                <w:u w:val="none"/>
              </w:rPr>
              <w:t xml:space="preserve"> </w:t>
            </w:r>
            <w:bookmarkEnd w:id="1"/>
          </w:p>
        </w:tc>
      </w:tr>
    </w:tbl>
    <w:p w14:paraId="75EC9565" w14:textId="77777777" w:rsidR="000A52E7" w:rsidRDefault="000A52E7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inorBidi" w:hAnsiTheme="minorBidi"/>
          <w:sz w:val="22"/>
        </w:rPr>
      </w:pPr>
    </w:p>
    <w:p w14:paraId="17A7C9B7" w14:textId="103A95AD" w:rsidR="00BA1DE1" w:rsidRDefault="00BA1DE1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sz w:val="22"/>
          <w:rFonts w:asciiTheme="minorBidi" w:hAnsiTheme="minorBidi"/>
        </w:rPr>
      </w:pPr>
      <w:r>
        <w:rPr>
          <w:sz w:val="22"/>
          <w:rFonts w:asciiTheme="minorBidi" w:hAnsiTheme="minorBidi"/>
        </w:rPr>
        <w:t xml:space="preserve">El personal técnico trabajador podrá informar a las personas usuarias sobre el aforo en otros puntos de asistencia al baño por si a la persona usuaria le interesa desplazarse a un punto donde pueda ser atendida con más inmediatez.</w:t>
      </w:r>
      <w:r>
        <w:rPr>
          <w:sz w:val="22"/>
          <w:rFonts w:asciiTheme="minorBidi" w:hAnsiTheme="minorBidi"/>
        </w:rPr>
        <w:t xml:space="preserve"> </w:t>
      </w:r>
      <w:r>
        <w:rPr>
          <w:sz w:val="22"/>
          <w:rFonts w:asciiTheme="minorBidi" w:hAnsiTheme="minorBidi"/>
        </w:rPr>
        <w:t xml:space="preserve">En el caso de que la persona usuaria no quiera desplazarse a otro punto, debe esperar a ser atendida según la disponibilidad en la playa deseada.</w:t>
      </w:r>
      <w:r>
        <w:rPr>
          <w:sz w:val="22"/>
          <w:rFonts w:asciiTheme="minorBidi" w:hAnsiTheme="minorBidi"/>
        </w:rPr>
        <w:t xml:space="preserve"> </w:t>
      </w:r>
    </w:p>
    <w:p w14:paraId="59019FD6" w14:textId="77777777" w:rsidR="00BA1DE1" w:rsidRDefault="00BA1DE1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inorBidi" w:hAnsiTheme="minorBidi"/>
          <w:sz w:val="22"/>
        </w:rPr>
      </w:pPr>
    </w:p>
    <w:p w14:paraId="18FE3D17" w14:textId="6F85BCA0" w:rsidR="00BA1DE1" w:rsidRPr="00BA1DE1" w:rsidRDefault="00BA1DE1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sz w:val="22"/>
          <w:rFonts w:asciiTheme="minorBidi" w:hAnsiTheme="minorBidi"/>
        </w:rPr>
      </w:pPr>
      <w:r>
        <w:rPr>
          <w:sz w:val="22"/>
          <w:rFonts w:asciiTheme="minorBidi" w:hAnsiTheme="minorBidi"/>
        </w:rPr>
        <w:t xml:space="preserve">En caso de que únicamente se necesite el préstamo de material (excepto las sillas anfibias), pequeñas asistencias o el uso de la zona de sombra, no es necesario apuntarse a la lista de solicitudes de baño acompañado.</w:t>
      </w:r>
      <w:r>
        <w:rPr>
          <w:sz w:val="22"/>
          <w:rFonts w:asciiTheme="minorBidi" w:hAnsiTheme="minorBidi"/>
        </w:rPr>
        <w:t xml:space="preserve"> </w:t>
      </w:r>
    </w:p>
    <w:p w14:paraId="553D87E7" w14:textId="77777777" w:rsidR="00D23C9F" w:rsidRDefault="00D23C9F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inorBidi" w:hAnsiTheme="minorBidi"/>
          <w:sz w:val="22"/>
        </w:rPr>
      </w:pPr>
    </w:p>
    <w:p w14:paraId="3EB260C8" w14:textId="6EC560CB" w:rsidR="00E760DE" w:rsidRPr="00BA1DE1" w:rsidRDefault="00D23C9F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b/>
          <w:bCs/>
          <w:sz w:val="22"/>
          <w:rFonts w:asciiTheme="minorBidi" w:hAnsiTheme="minorBidi"/>
        </w:rPr>
      </w:pPr>
      <w:r>
        <w:rPr>
          <w:b/>
          <w:sz w:val="22"/>
          <w:rFonts w:asciiTheme="minorBidi" w:hAnsiTheme="minorBidi"/>
        </w:rPr>
        <w:t xml:space="preserve">Grupos organizados</w:t>
      </w:r>
      <w:r>
        <w:rPr>
          <w:b/>
          <w:sz w:val="22"/>
          <w:rFonts w:asciiTheme="minorBidi" w:hAnsiTheme="minorBidi"/>
        </w:rPr>
        <w:t xml:space="preserve"> </w:t>
      </w:r>
    </w:p>
    <w:p w14:paraId="5CFEA3E1" w14:textId="77777777" w:rsidR="00E760DE" w:rsidRDefault="00E760DE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inorBidi" w:hAnsiTheme="minorBidi"/>
          <w:sz w:val="22"/>
        </w:rPr>
      </w:pPr>
    </w:p>
    <w:p w14:paraId="07763DCC" w14:textId="25BEA9B3" w:rsidR="00E760DE" w:rsidRPr="00822CBE" w:rsidRDefault="00D23C9F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color w:val="auto"/>
          <w:sz w:val="22"/>
          <w:rFonts w:asciiTheme="minorBidi" w:hAnsiTheme="minorBidi"/>
        </w:rPr>
      </w:pPr>
      <w:r>
        <w:rPr>
          <w:sz w:val="22"/>
          <w:rFonts w:asciiTheme="minorBidi" w:hAnsiTheme="minorBidi"/>
        </w:rPr>
        <w:t xml:space="preserve">Para planificar el servicio y prestar el servicio de asistencia al baño con la máxima seguridad, los grupos organizados y centros deben reservar siempre cita previa por </w:t>
      </w:r>
      <w:r>
        <w:rPr>
          <w:sz w:val="22"/>
          <w:color w:val="auto"/>
          <w:rFonts w:asciiTheme="minorBidi" w:hAnsiTheme="minorBidi"/>
        </w:rPr>
        <w:t xml:space="preserve">correo </w:t>
      </w:r>
      <w:bookmarkStart w:id="2" w:name="_Hlk174096466"/>
      <w:r>
        <w:rPr>
          <w:sz w:val="22"/>
          <w:color w:val="auto"/>
          <w:rFonts w:asciiTheme="minorBidi" w:hAnsiTheme="minorBidi"/>
        </w:rPr>
        <w:t xml:space="preserve">electrónico </w:t>
      </w:r>
      <w:r>
        <w:rPr>
          <w:sz w:val="22"/>
          <w:color w:val="1F497D" w:themeColor="text2"/>
          <w:rFonts w:asciiTheme="minorBidi" w:hAnsiTheme="minorBidi"/>
        </w:rPr>
        <w:t xml:space="preserve">(</w:t>
      </w:r>
      <w:hyperlink r:id="rId13" w:history="1">
        <w:r>
          <w:rPr>
            <w:rStyle w:val="Enlla"/>
            <w:sz w:val="22"/>
            <w:rFonts w:asciiTheme="minorBidi" w:hAnsiTheme="minorBidi"/>
          </w:rPr>
          <w:t xml:space="preserve">suportalbanybcn@gmail.com</w:t>
        </w:r>
      </w:hyperlink>
      <w:r>
        <w:rPr>
          <w:sz w:val="22"/>
          <w:color w:val="1F497D" w:themeColor="text2"/>
          <w:rFonts w:asciiTheme="minorBidi" w:hAnsiTheme="minorBidi"/>
        </w:rPr>
        <w:t xml:space="preserve">)</w:t>
      </w:r>
      <w:r>
        <w:rPr>
          <w:sz w:val="22"/>
          <w:rFonts w:asciiTheme="minorBidi" w:hAnsiTheme="minorBidi"/>
        </w:rPr>
        <w:t xml:space="preserve">, especificando el número total de asistentes, el grado de dependencia y </w:t>
      </w:r>
      <w:r>
        <w:rPr>
          <w:sz w:val="22"/>
          <w:color w:val="auto"/>
          <w:rFonts w:asciiTheme="minorBidi" w:hAnsiTheme="minorBidi"/>
        </w:rPr>
        <w:t xml:space="preserve">el número de monitores/as o acompañantes </w:t>
      </w:r>
      <w:r>
        <w:rPr>
          <w:sz w:val="22"/>
          <w:rFonts w:asciiTheme="minorBidi" w:hAnsiTheme="minorBidi"/>
        </w:rPr>
        <w:t xml:space="preserve">del </w:t>
      </w:r>
      <w:r>
        <w:rPr>
          <w:sz w:val="22"/>
          <w:color w:val="auto"/>
          <w:rFonts w:asciiTheme="minorBidi" w:hAnsiTheme="minorBidi"/>
        </w:rPr>
        <w:t xml:space="preserve">grupo</w:t>
      </w:r>
      <w:bookmarkEnd w:id="2"/>
      <w:r>
        <w:rPr>
          <w:color w:val="auto"/>
          <w:sz w:val="22"/>
          <w:rFonts w:asciiTheme="minorBidi" w:hAnsiTheme="minorBidi"/>
        </w:rPr>
        <w:t xml:space="preserve">.</w:t>
      </w:r>
      <w:r>
        <w:rPr>
          <w:color w:val="auto"/>
          <w:sz w:val="22"/>
          <w:rFonts w:asciiTheme="minorBidi" w:hAnsiTheme="minorBidi"/>
        </w:rPr>
        <w:t xml:space="preserve"> </w:t>
      </w:r>
      <w:r>
        <w:rPr>
          <w:color w:val="auto"/>
          <w:sz w:val="22"/>
          <w:u w:val="single"/>
          <w:rFonts w:asciiTheme="minorBidi" w:hAnsiTheme="minorBidi"/>
        </w:rPr>
        <w:t xml:space="preserve">No se atenderá a grupos organizados sin cita previa</w:t>
      </w:r>
      <w:r>
        <w:rPr>
          <w:color w:val="auto"/>
          <w:sz w:val="22"/>
          <w:rFonts w:asciiTheme="minorBidi" w:hAnsiTheme="minorBidi"/>
        </w:rPr>
        <w:t xml:space="preserve">.</w:t>
      </w:r>
      <w:r>
        <w:rPr>
          <w:color w:val="auto"/>
          <w:sz w:val="22"/>
          <w:rFonts w:asciiTheme="minorBidi" w:hAnsiTheme="minorBidi"/>
        </w:rPr>
        <w:t xml:space="preserve"> </w:t>
      </w:r>
    </w:p>
    <w:p w14:paraId="50EC4DBC" w14:textId="24B82281" w:rsidR="009B1C80" w:rsidRDefault="009B1C80" w:rsidP="00881491">
      <w:pPr>
        <w:spacing w:line="276" w:lineRule="auto"/>
        <w:jc w:val="left"/>
        <w:rPr>
          <w:sz w:val="22"/>
          <w:rFonts w:asciiTheme="minorBidi" w:hAnsiTheme="minorBidi"/>
        </w:rPr>
      </w:pPr>
      <w:r>
        <w:br w:type="page"/>
      </w:r>
    </w:p>
    <w:p w14:paraId="7DB0CEA6" w14:textId="7B007E26" w:rsidR="003255FA" w:rsidRDefault="00BA1DE1" w:rsidP="00881491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b/>
          <w:bCs/>
          <w:sz w:val="22"/>
          <w:rFonts w:asciiTheme="minorBidi" w:hAnsiTheme="minorBidi"/>
        </w:rPr>
      </w:pPr>
      <w:r>
        <w:rPr>
          <w:b/>
          <w:sz w:val="22"/>
          <w:rFonts w:asciiTheme="minorBidi" w:hAnsiTheme="minorBidi"/>
        </w:rPr>
        <w:t xml:space="preserve">PRESTACIÓN DEL SERVICIO Y CONDICIONES DEL MAR</w:t>
      </w:r>
    </w:p>
    <w:p w14:paraId="7D802287" w14:textId="77777777" w:rsidR="00774FC2" w:rsidRDefault="00774FC2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502"/>
        <w:rPr>
          <w:rFonts w:asciiTheme="minorBidi" w:hAnsiTheme="minorBidi"/>
          <w:b/>
          <w:bCs/>
          <w:sz w:val="22"/>
        </w:rPr>
      </w:pPr>
    </w:p>
    <w:tbl>
      <w:tblPr>
        <w:tblStyle w:val="Taulaambquadrcula"/>
        <w:tblW w:w="0" w:type="auto"/>
        <w:tblInd w:w="108" w:type="dxa"/>
        <w:tblLook w:val="04A0" w:firstRow="1" w:lastRow="0" w:firstColumn="1" w:lastColumn="0" w:noHBand="0" w:noVBand="1"/>
      </w:tblPr>
      <w:tblGrid>
        <w:gridCol w:w="1701"/>
        <w:gridCol w:w="4111"/>
        <w:gridCol w:w="3710"/>
      </w:tblGrid>
      <w:tr w:rsidR="00774FC2" w14:paraId="2B6C75F4" w14:textId="77777777" w:rsidTr="00014148"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369CB1" w14:textId="77777777" w:rsidR="00774FC2" w:rsidRPr="00F57BC8" w:rsidRDefault="00774FC2" w:rsidP="00881491">
            <w:pPr>
              <w:tabs>
                <w:tab w:val="left" w:pos="621"/>
              </w:tabs>
              <w:spacing w:line="276" w:lineRule="auto"/>
              <w:jc w:val="center"/>
              <w:rPr>
                <w:rFonts w:cs="Arial"/>
                <w:szCs w:val="20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2608D8" w14:textId="749D7870" w:rsidR="00774FC2" w:rsidRPr="00F57BC8" w:rsidRDefault="008B1C15" w:rsidP="00881491">
            <w:pPr>
              <w:tabs>
                <w:tab w:val="left" w:pos="621"/>
              </w:tabs>
              <w:spacing w:line="276" w:lineRule="auto"/>
              <w:jc w:val="center"/>
              <w:rPr>
                <w:b/>
                <w:color w:val="FF0000"/>
                <w:szCs w:val="20"/>
                <w:rFonts w:cs="Arial"/>
              </w:rPr>
            </w:pPr>
            <w:r>
              <w:rPr>
                <w:b/>
              </w:rPr>
              <w:t xml:space="preserve">La Barceloneta, Nova Icària y Bogatell</w:t>
            </w:r>
          </w:p>
        </w:tc>
        <w:tc>
          <w:tcPr>
            <w:tcW w:w="3710" w:type="dxa"/>
            <w:tcBorders>
              <w:left w:val="single" w:sz="4" w:space="0" w:color="auto"/>
            </w:tcBorders>
            <w:vAlign w:val="center"/>
          </w:tcPr>
          <w:p w14:paraId="482E1871" w14:textId="77777777" w:rsidR="00774FC2" w:rsidRPr="00F57BC8" w:rsidRDefault="00774FC2" w:rsidP="00881491">
            <w:pPr>
              <w:pStyle w:val="Textindependent"/>
              <w:spacing w:line="276" w:lineRule="auto"/>
              <w:jc w:val="center"/>
              <w:rPr>
                <w:b/>
                <w:szCs w:val="20"/>
              </w:rPr>
            </w:pPr>
            <w:r>
              <w:rPr>
                <w:b/>
              </w:rPr>
              <w:t xml:space="preserve">Zona de baños del Fòrum</w:t>
            </w:r>
          </w:p>
        </w:tc>
      </w:tr>
      <w:tr w:rsidR="00774FC2" w14:paraId="628D50D5" w14:textId="77777777" w:rsidTr="00014148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14:paraId="7AF5CF61" w14:textId="77777777" w:rsidR="00774FC2" w:rsidRPr="00867D20" w:rsidRDefault="00774FC2" w:rsidP="00881491">
            <w:pPr>
              <w:tabs>
                <w:tab w:val="left" w:pos="621"/>
              </w:tabs>
              <w:spacing w:line="276" w:lineRule="auto"/>
              <w:jc w:val="center"/>
              <w:rPr>
                <w:b/>
                <w:color w:val="FF0000"/>
                <w:szCs w:val="20"/>
                <w:rFonts w:cs="Arial"/>
              </w:rPr>
            </w:pPr>
            <w:r>
              <w:rPr>
                <w:b/>
              </w:rPr>
              <w:t xml:space="preserve">Bandera verde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4321AFDA" w14:textId="77777777" w:rsidR="00774FC2" w:rsidRPr="00F57BC8" w:rsidRDefault="00774FC2" w:rsidP="00881491">
            <w:pPr>
              <w:tabs>
                <w:tab w:val="left" w:pos="621"/>
              </w:tabs>
              <w:spacing w:line="276" w:lineRule="auto"/>
              <w:jc w:val="center"/>
              <w:rPr>
                <w:szCs w:val="20"/>
                <w:rFonts w:cs="Arial"/>
              </w:rPr>
            </w:pPr>
            <w:r>
              <w:t xml:space="preserve">Servicio completo</w:t>
            </w:r>
          </w:p>
        </w:tc>
        <w:tc>
          <w:tcPr>
            <w:tcW w:w="3710" w:type="dxa"/>
            <w:vAlign w:val="center"/>
          </w:tcPr>
          <w:p w14:paraId="7E642285" w14:textId="77777777" w:rsidR="00774FC2" w:rsidRPr="00F57BC8" w:rsidRDefault="00774FC2" w:rsidP="00881491">
            <w:pPr>
              <w:tabs>
                <w:tab w:val="left" w:pos="621"/>
              </w:tabs>
              <w:spacing w:line="276" w:lineRule="auto"/>
              <w:jc w:val="center"/>
              <w:rPr>
                <w:szCs w:val="20"/>
                <w:rFonts w:cs="Arial"/>
              </w:rPr>
            </w:pPr>
            <w:r>
              <w:t xml:space="preserve">Servicio completo</w:t>
            </w:r>
          </w:p>
        </w:tc>
      </w:tr>
      <w:tr w:rsidR="00774FC2" w14:paraId="763DF62F" w14:textId="77777777" w:rsidTr="00014148">
        <w:trPr>
          <w:trHeight w:val="4276"/>
        </w:trPr>
        <w:tc>
          <w:tcPr>
            <w:tcW w:w="1701" w:type="dxa"/>
            <w:tcBorders>
              <w:top w:val="single" w:sz="4" w:space="0" w:color="auto"/>
            </w:tcBorders>
            <w:shd w:val="clear" w:color="auto" w:fill="FFFF00"/>
            <w:vAlign w:val="center"/>
          </w:tcPr>
          <w:p w14:paraId="6262F9C8" w14:textId="77777777" w:rsidR="00774FC2" w:rsidRPr="00867D20" w:rsidRDefault="00774FC2" w:rsidP="00881491">
            <w:pPr>
              <w:tabs>
                <w:tab w:val="left" w:pos="621"/>
              </w:tabs>
              <w:spacing w:line="276" w:lineRule="auto"/>
              <w:jc w:val="center"/>
              <w:rPr>
                <w:b/>
                <w:szCs w:val="20"/>
                <w:rFonts w:cs="Arial"/>
              </w:rPr>
            </w:pPr>
            <w:r>
              <w:rPr>
                <w:b/>
              </w:rPr>
              <w:t xml:space="preserve">Bandera amarilla</w:t>
            </w:r>
            <w:r>
              <w:rPr>
                <w:b/>
              </w:rPr>
              <w:t xml:space="preserve"> </w:t>
            </w:r>
          </w:p>
          <w:p w14:paraId="0A1557E8" w14:textId="5D5B5D99" w:rsidR="00774FC2" w:rsidRPr="00867D20" w:rsidRDefault="00774FC2" w:rsidP="00881491">
            <w:pPr>
              <w:tabs>
                <w:tab w:val="left" w:pos="621"/>
              </w:tabs>
              <w:spacing w:line="276" w:lineRule="auto"/>
              <w:jc w:val="center"/>
              <w:rPr>
                <w:color w:val="FF0000"/>
                <w:szCs w:val="20"/>
                <w:rFonts w:cs="Arial"/>
              </w:rPr>
            </w:pPr>
            <w:r>
              <w:t xml:space="preserve">(calidad del agua de baño y presencia de medusas o animales marinos)</w:t>
            </w:r>
          </w:p>
        </w:tc>
        <w:tc>
          <w:tcPr>
            <w:tcW w:w="4111" w:type="dxa"/>
            <w:vAlign w:val="center"/>
          </w:tcPr>
          <w:p w14:paraId="6FDA287C" w14:textId="77777777" w:rsidR="00774FC2" w:rsidRPr="008450E7" w:rsidRDefault="00774FC2" w:rsidP="00881491">
            <w:pPr>
              <w:pStyle w:val="Pargrafdellista"/>
              <w:tabs>
                <w:tab w:val="left" w:pos="1110"/>
                <w:tab w:val="left" w:pos="1111"/>
              </w:tabs>
              <w:spacing w:line="276" w:lineRule="auto"/>
              <w:ind w:left="502"/>
              <w:jc w:val="center"/>
              <w:rPr>
                <w:b/>
                <w:szCs w:val="20"/>
                <w:u w:val="single"/>
                <w:rFonts w:cs="Arial"/>
              </w:rPr>
            </w:pPr>
            <w:r>
              <w:rPr>
                <w:b/>
                <w:u w:val="single"/>
              </w:rPr>
              <w:t xml:space="preserve">RESTRICCIONES PARCIALES DEL BAÑO</w:t>
            </w:r>
          </w:p>
          <w:p w14:paraId="1F5008A5" w14:textId="77777777" w:rsidR="00774FC2" w:rsidRPr="0002419E" w:rsidRDefault="00774FC2" w:rsidP="00881491">
            <w:pPr>
              <w:pStyle w:val="Pargrafdellista"/>
              <w:widowControl w:val="0"/>
              <w:numPr>
                <w:ilvl w:val="1"/>
                <w:numId w:val="23"/>
              </w:numPr>
              <w:tabs>
                <w:tab w:val="left" w:pos="1110"/>
                <w:tab w:val="left" w:pos="1111"/>
              </w:tabs>
              <w:autoSpaceDE w:val="0"/>
              <w:autoSpaceDN w:val="0"/>
              <w:spacing w:line="276" w:lineRule="auto"/>
              <w:ind w:hanging="361"/>
              <w:contextualSpacing w:val="0"/>
              <w:jc w:val="left"/>
              <w:rPr>
                <w:szCs w:val="20"/>
                <w:rFonts w:cs="Arial"/>
              </w:rPr>
            </w:pPr>
            <w:r>
              <w:t xml:space="preserve">La persona usuaria debe firmar un documento de conformidad con las condiciones del momento.</w:t>
            </w:r>
          </w:p>
          <w:p w14:paraId="5C68757C" w14:textId="6C66779F" w:rsidR="00774FC2" w:rsidRPr="0002419E" w:rsidRDefault="00774FC2" w:rsidP="00881491">
            <w:pPr>
              <w:pStyle w:val="Pargrafdellista"/>
              <w:widowControl w:val="0"/>
              <w:numPr>
                <w:ilvl w:val="1"/>
                <w:numId w:val="23"/>
              </w:numPr>
              <w:tabs>
                <w:tab w:val="left" w:pos="1110"/>
                <w:tab w:val="left" w:pos="1111"/>
              </w:tabs>
              <w:autoSpaceDE w:val="0"/>
              <w:autoSpaceDN w:val="0"/>
              <w:spacing w:line="276" w:lineRule="auto"/>
              <w:ind w:right="155"/>
              <w:contextualSpacing w:val="0"/>
              <w:jc w:val="left"/>
              <w:rPr>
                <w:szCs w:val="20"/>
                <w:rFonts w:cs="Arial"/>
              </w:rPr>
            </w:pPr>
            <w:r>
              <w:t xml:space="preserve">Se prestan muletas, chalecos y otros elementos de flotabilidad para que la persona usuaria, </w:t>
            </w:r>
            <w:r>
              <w:rPr>
                <w:u w:val="single"/>
              </w:rPr>
              <w:t xml:space="preserve">de manera autónoma o con la ayuda de acompañantes personales</w:t>
            </w:r>
            <w:r>
              <w:t xml:space="preserve">, acceda al agua.</w:t>
            </w:r>
          </w:p>
          <w:p w14:paraId="2E700431" w14:textId="77777777" w:rsidR="00774FC2" w:rsidRPr="0002419E" w:rsidRDefault="00774FC2" w:rsidP="00881491">
            <w:pPr>
              <w:pStyle w:val="Pargrafdellista"/>
              <w:widowControl w:val="0"/>
              <w:numPr>
                <w:ilvl w:val="1"/>
                <w:numId w:val="23"/>
              </w:numPr>
              <w:tabs>
                <w:tab w:val="left" w:pos="1110"/>
                <w:tab w:val="left" w:pos="1111"/>
              </w:tabs>
              <w:autoSpaceDE w:val="0"/>
              <w:autoSpaceDN w:val="0"/>
              <w:spacing w:line="276" w:lineRule="auto"/>
              <w:ind w:hanging="361"/>
              <w:contextualSpacing w:val="0"/>
              <w:jc w:val="left"/>
              <w:rPr>
                <w:szCs w:val="20"/>
                <w:rFonts w:cs="Arial"/>
              </w:rPr>
            </w:pPr>
            <w:r>
              <w:rPr>
                <w:u w:val="single"/>
              </w:rPr>
              <w:t xml:space="preserve">No se ofrece servicio con sillas anfibias</w:t>
            </w:r>
            <w:r>
              <w:t xml:space="preserve"> ni tampoco se prestan estos elementos.</w:t>
            </w:r>
          </w:p>
          <w:p w14:paraId="1A5DA618" w14:textId="77777777" w:rsidR="00774FC2" w:rsidRPr="00867D20" w:rsidRDefault="00774FC2" w:rsidP="00881491">
            <w:pPr>
              <w:pStyle w:val="Pargrafdellista"/>
              <w:widowControl w:val="0"/>
              <w:numPr>
                <w:ilvl w:val="1"/>
                <w:numId w:val="23"/>
              </w:numPr>
              <w:tabs>
                <w:tab w:val="left" w:pos="1110"/>
                <w:tab w:val="left" w:pos="1111"/>
              </w:tabs>
              <w:autoSpaceDE w:val="0"/>
              <w:autoSpaceDN w:val="0"/>
              <w:spacing w:line="276" w:lineRule="auto"/>
              <w:ind w:hanging="361"/>
              <w:contextualSpacing w:val="0"/>
              <w:jc w:val="left"/>
              <w:rPr>
                <w:szCs w:val="20"/>
                <w:rFonts w:cs="Arial"/>
              </w:rPr>
            </w:pPr>
            <w:r>
              <w:rPr>
                <w:u w:val="single"/>
              </w:rPr>
              <w:t xml:space="preserve">No se ofrece acompañamiento dentro del agua</w:t>
            </w:r>
            <w:r>
              <w:t xml:space="preserve"> por parte de los empleados y empleadas del servicio.</w:t>
            </w:r>
          </w:p>
        </w:tc>
        <w:tc>
          <w:tcPr>
            <w:tcW w:w="3710" w:type="dxa"/>
            <w:vAlign w:val="center"/>
          </w:tcPr>
          <w:p w14:paraId="15B9957A" w14:textId="77777777" w:rsidR="00774FC2" w:rsidRDefault="00774FC2" w:rsidP="00881491">
            <w:pPr>
              <w:pStyle w:val="Pargrafdellista"/>
              <w:tabs>
                <w:tab w:val="left" w:pos="1110"/>
                <w:tab w:val="left" w:pos="1111"/>
              </w:tabs>
              <w:spacing w:line="276" w:lineRule="auto"/>
              <w:ind w:left="502"/>
              <w:jc w:val="center"/>
              <w:rPr>
                <w:b/>
                <w:u w:val="single"/>
              </w:rPr>
            </w:pPr>
            <w:r>
              <w:rPr>
                <w:b/>
                <w:u w:val="single"/>
              </w:rPr>
              <w:t xml:space="preserve">RESTRICCIONES PARCIALES DEL BAÑO</w:t>
            </w:r>
          </w:p>
          <w:p w14:paraId="77EB65A7" w14:textId="77777777" w:rsidR="00877056" w:rsidRDefault="00877056" w:rsidP="00881491">
            <w:pPr>
              <w:pStyle w:val="Pargrafdellista"/>
              <w:tabs>
                <w:tab w:val="left" w:pos="1110"/>
                <w:tab w:val="left" w:pos="1111"/>
              </w:tabs>
              <w:spacing w:line="276" w:lineRule="auto"/>
              <w:ind w:left="502"/>
              <w:jc w:val="center"/>
              <w:rPr>
                <w:rFonts w:cs="Arial"/>
                <w:b/>
                <w:szCs w:val="20"/>
                <w:u w:val="single"/>
              </w:rPr>
            </w:pPr>
          </w:p>
          <w:p w14:paraId="0BA829FD" w14:textId="77777777" w:rsidR="00774FC2" w:rsidRPr="0002419E" w:rsidRDefault="00774FC2" w:rsidP="00881491">
            <w:pPr>
              <w:pStyle w:val="Pargrafdellista"/>
              <w:widowControl w:val="0"/>
              <w:numPr>
                <w:ilvl w:val="1"/>
                <w:numId w:val="23"/>
              </w:numPr>
              <w:tabs>
                <w:tab w:val="left" w:pos="1110"/>
                <w:tab w:val="left" w:pos="1111"/>
              </w:tabs>
              <w:autoSpaceDE w:val="0"/>
              <w:autoSpaceDN w:val="0"/>
              <w:spacing w:line="276" w:lineRule="auto"/>
              <w:ind w:hanging="361"/>
              <w:contextualSpacing w:val="0"/>
              <w:jc w:val="left"/>
              <w:rPr>
                <w:szCs w:val="20"/>
                <w:rFonts w:cs="Arial"/>
              </w:rPr>
            </w:pPr>
            <w:r>
              <w:t xml:space="preserve">La persona usuaria debe firmar un documento de conformidad con las condiciones del momento.</w:t>
            </w:r>
          </w:p>
          <w:p w14:paraId="4D5F7905" w14:textId="77777777" w:rsidR="00774FC2" w:rsidRPr="0002419E" w:rsidRDefault="00774FC2" w:rsidP="00881491">
            <w:pPr>
              <w:pStyle w:val="Pargrafdellista"/>
              <w:widowControl w:val="0"/>
              <w:numPr>
                <w:ilvl w:val="1"/>
                <w:numId w:val="23"/>
              </w:numPr>
              <w:tabs>
                <w:tab w:val="left" w:pos="1110"/>
                <w:tab w:val="left" w:pos="1111"/>
              </w:tabs>
              <w:autoSpaceDE w:val="0"/>
              <w:autoSpaceDN w:val="0"/>
              <w:spacing w:line="276" w:lineRule="auto"/>
              <w:ind w:hanging="361"/>
              <w:contextualSpacing w:val="0"/>
              <w:jc w:val="left"/>
              <w:rPr>
                <w:szCs w:val="20"/>
                <w:rFonts w:cs="Arial"/>
              </w:rPr>
            </w:pPr>
            <w:r>
              <w:t xml:space="preserve">Se presta el servicio de silla hidráulica para acceder al agua a efectuar el baño.</w:t>
            </w:r>
          </w:p>
          <w:p w14:paraId="77904F45" w14:textId="42A6E611" w:rsidR="00877056" w:rsidRPr="00785725" w:rsidRDefault="00774FC2" w:rsidP="00881491">
            <w:pPr>
              <w:pStyle w:val="Pargrafdellista"/>
              <w:widowControl w:val="0"/>
              <w:numPr>
                <w:ilvl w:val="1"/>
                <w:numId w:val="23"/>
              </w:numPr>
              <w:tabs>
                <w:tab w:val="left" w:pos="1110"/>
                <w:tab w:val="left" w:pos="1111"/>
              </w:tabs>
              <w:autoSpaceDE w:val="0"/>
              <w:autoSpaceDN w:val="0"/>
              <w:spacing w:line="276" w:lineRule="auto"/>
              <w:ind w:hanging="361"/>
              <w:contextualSpacing w:val="0"/>
              <w:jc w:val="left"/>
              <w:rPr>
                <w:szCs w:val="20"/>
                <w:rFonts w:cs="Arial"/>
              </w:rPr>
            </w:pPr>
            <w:r>
              <w:rPr>
                <w:u w:val="single"/>
              </w:rPr>
              <w:t xml:space="preserve">No se ofrece acompañamiento dentro del agua</w:t>
            </w:r>
            <w:r>
              <w:t xml:space="preserve"> por parte de los empleados y empleadas del servicio.</w:t>
            </w:r>
          </w:p>
        </w:tc>
      </w:tr>
      <w:tr w:rsidR="00774FC2" w14:paraId="231B3F88" w14:textId="77777777" w:rsidTr="005E5BE9">
        <w:tc>
          <w:tcPr>
            <w:tcW w:w="1701" w:type="dxa"/>
            <w:shd w:val="clear" w:color="auto" w:fill="FFFF00"/>
            <w:vAlign w:val="center"/>
          </w:tcPr>
          <w:p w14:paraId="421A6D79" w14:textId="77777777" w:rsidR="00774FC2" w:rsidRPr="00867D20" w:rsidRDefault="00774FC2" w:rsidP="00881491">
            <w:pPr>
              <w:tabs>
                <w:tab w:val="left" w:pos="621"/>
              </w:tabs>
              <w:spacing w:line="276" w:lineRule="auto"/>
              <w:jc w:val="center"/>
              <w:rPr>
                <w:b/>
                <w:szCs w:val="20"/>
                <w:rFonts w:cs="Arial"/>
              </w:rPr>
            </w:pPr>
            <w:r>
              <w:rPr>
                <w:b/>
              </w:rPr>
              <w:t xml:space="preserve">Bandera amarilla</w:t>
            </w:r>
            <w:r>
              <w:rPr>
                <w:b/>
              </w:rPr>
              <w:t xml:space="preserve"> </w:t>
            </w:r>
          </w:p>
          <w:p w14:paraId="0AE6934D" w14:textId="77777777" w:rsidR="00774FC2" w:rsidRPr="00867D20" w:rsidRDefault="00774FC2" w:rsidP="00881491">
            <w:pPr>
              <w:tabs>
                <w:tab w:val="left" w:pos="621"/>
              </w:tabs>
              <w:spacing w:line="276" w:lineRule="auto"/>
              <w:jc w:val="center"/>
              <w:rPr>
                <w:szCs w:val="20"/>
                <w:rFonts w:cs="Arial"/>
              </w:rPr>
            </w:pPr>
            <w:r>
              <w:t xml:space="preserve">(estado del mar)</w:t>
            </w:r>
          </w:p>
        </w:tc>
        <w:tc>
          <w:tcPr>
            <w:tcW w:w="7821" w:type="dxa"/>
            <w:gridSpan w:val="2"/>
            <w:vAlign w:val="center"/>
          </w:tcPr>
          <w:p w14:paraId="61731ADB" w14:textId="77777777" w:rsidR="00877056" w:rsidRPr="00877056" w:rsidRDefault="00774FC2" w:rsidP="00881491">
            <w:pPr>
              <w:pStyle w:val="Pargrafdellista"/>
              <w:widowControl w:val="0"/>
              <w:numPr>
                <w:ilvl w:val="1"/>
                <w:numId w:val="23"/>
              </w:numPr>
              <w:tabs>
                <w:tab w:val="left" w:pos="1110"/>
                <w:tab w:val="left" w:pos="1111"/>
              </w:tabs>
              <w:autoSpaceDE w:val="0"/>
              <w:autoSpaceDN w:val="0"/>
              <w:spacing w:line="276" w:lineRule="auto"/>
              <w:ind w:hanging="361"/>
              <w:contextualSpacing w:val="0"/>
              <w:jc w:val="left"/>
              <w:rPr>
                <w:color w:val="auto"/>
                <w:szCs w:val="20"/>
                <w:rFonts w:cs="Arial"/>
              </w:rPr>
            </w:pPr>
            <w:r>
              <w:rPr>
                <w:color w:val="auto"/>
                <w:u w:val="single"/>
              </w:rPr>
              <w:t xml:space="preserve">No se ofrece servicio con sillas anfibias ni hidráulicas para acceder al agua ni se presta ningún elemento de flotabilidad o de accesibilidad</w:t>
            </w:r>
            <w:r>
              <w:rPr>
                <w:color w:val="auto"/>
              </w:rPr>
              <w:t xml:space="preserve">.</w:t>
            </w:r>
          </w:p>
          <w:p w14:paraId="036DB73D" w14:textId="33BE6EE7" w:rsidR="00774FC2" w:rsidRPr="00877056" w:rsidRDefault="00774FC2" w:rsidP="00881491">
            <w:pPr>
              <w:pStyle w:val="Pargrafdellista"/>
              <w:widowControl w:val="0"/>
              <w:numPr>
                <w:ilvl w:val="1"/>
                <w:numId w:val="23"/>
              </w:numPr>
              <w:tabs>
                <w:tab w:val="left" w:pos="1110"/>
                <w:tab w:val="left" w:pos="1111"/>
              </w:tabs>
              <w:autoSpaceDE w:val="0"/>
              <w:autoSpaceDN w:val="0"/>
              <w:spacing w:line="276" w:lineRule="auto"/>
              <w:ind w:hanging="361"/>
              <w:contextualSpacing w:val="0"/>
              <w:jc w:val="left"/>
              <w:rPr>
                <w:color w:val="auto"/>
                <w:szCs w:val="20"/>
                <w:rFonts w:cs="Arial"/>
              </w:rPr>
            </w:pPr>
            <w:r>
              <w:rPr>
                <w:color w:val="auto"/>
              </w:rPr>
              <w:t xml:space="preserve">Se puede disfrutar de las instalaciones y hacer uso de las duchas, la zona de sombra, las tumbonas, el vestidor accesible y el lavabo adaptado con normalidad.</w:t>
            </w:r>
            <w:r>
              <w:rPr>
                <w:color w:val="auto"/>
              </w:rPr>
              <w:t xml:space="preserve"> </w:t>
            </w:r>
          </w:p>
        </w:tc>
      </w:tr>
      <w:tr w:rsidR="00774FC2" w14:paraId="05A622C8" w14:textId="77777777" w:rsidTr="005E5BE9">
        <w:tc>
          <w:tcPr>
            <w:tcW w:w="1701" w:type="dxa"/>
            <w:shd w:val="clear" w:color="auto" w:fill="FF0000"/>
            <w:vAlign w:val="center"/>
          </w:tcPr>
          <w:p w14:paraId="676109DD" w14:textId="77777777" w:rsidR="00774FC2" w:rsidRPr="00867D20" w:rsidRDefault="00774FC2" w:rsidP="00881491">
            <w:pPr>
              <w:tabs>
                <w:tab w:val="left" w:pos="621"/>
              </w:tabs>
              <w:spacing w:line="276" w:lineRule="auto"/>
              <w:jc w:val="center"/>
              <w:rPr>
                <w:b/>
                <w:color w:val="FFFFFF" w:themeColor="background1"/>
                <w:szCs w:val="20"/>
                <w:rFonts w:cs="Arial"/>
              </w:rPr>
            </w:pPr>
            <w:r>
              <w:rPr>
                <w:b/>
                <w:color w:val="FFFFFF" w:themeColor="background1"/>
              </w:rPr>
              <w:t xml:space="preserve">Bandera roja</w:t>
            </w:r>
          </w:p>
          <w:p w14:paraId="10C44BBD" w14:textId="77777777" w:rsidR="00774FC2" w:rsidRPr="00867D20" w:rsidRDefault="00774FC2" w:rsidP="00881491">
            <w:pPr>
              <w:tabs>
                <w:tab w:val="left" w:pos="621"/>
              </w:tabs>
              <w:spacing w:line="276" w:lineRule="auto"/>
              <w:jc w:val="center"/>
              <w:rPr>
                <w:color w:val="FF0000"/>
                <w:szCs w:val="20"/>
                <w:rFonts w:cs="Arial"/>
              </w:rPr>
            </w:pPr>
            <w:r>
              <w:rPr>
                <w:color w:val="FFFFFF" w:themeColor="background1"/>
              </w:rPr>
              <w:t xml:space="preserve">(estado del mar, presencia de medusas y calidad del agua)</w:t>
            </w:r>
          </w:p>
        </w:tc>
        <w:tc>
          <w:tcPr>
            <w:tcW w:w="7821" w:type="dxa"/>
            <w:gridSpan w:val="2"/>
            <w:vAlign w:val="center"/>
          </w:tcPr>
          <w:p w14:paraId="559A4D14" w14:textId="77777777" w:rsidR="00774FC2" w:rsidRPr="008450E7" w:rsidRDefault="00774FC2" w:rsidP="00881491">
            <w:pPr>
              <w:pStyle w:val="Textindependent"/>
              <w:spacing w:line="276" w:lineRule="auto"/>
              <w:ind w:left="502"/>
              <w:rPr>
                <w:b/>
                <w:szCs w:val="20"/>
                <w:u w:val="single"/>
              </w:rPr>
            </w:pPr>
            <w:r>
              <w:rPr>
                <w:b/>
                <w:u w:val="single"/>
              </w:rPr>
              <w:t xml:space="preserve">RESTRICCIONES TOTALES DEL BAÑO</w:t>
            </w:r>
          </w:p>
          <w:p w14:paraId="09E0A23C" w14:textId="77777777" w:rsidR="00877056" w:rsidRPr="00877056" w:rsidRDefault="00774FC2" w:rsidP="00881491">
            <w:pPr>
              <w:pStyle w:val="Textindependent"/>
              <w:widowControl w:val="0"/>
              <w:numPr>
                <w:ilvl w:val="1"/>
                <w:numId w:val="23"/>
              </w:numPr>
              <w:autoSpaceDE w:val="0"/>
              <w:autoSpaceDN w:val="0"/>
              <w:spacing w:line="276" w:lineRule="auto"/>
              <w:jc w:val="left"/>
              <w:rPr>
                <w:szCs w:val="20"/>
              </w:rPr>
            </w:pPr>
            <w:r>
              <w:rPr>
                <w:u w:val="single"/>
              </w:rPr>
              <w:t xml:space="preserve">No se permite el acceso al agua</w:t>
            </w:r>
            <w:r>
              <w:t xml:space="preserve"> de las personas usuaria, solas o acompañadas, por motivos de seguridad.</w:t>
            </w:r>
            <w:r>
              <w:t xml:space="preserve"> </w:t>
            </w:r>
          </w:p>
          <w:p w14:paraId="5E4484C3" w14:textId="35EA54AF" w:rsidR="00774FC2" w:rsidRPr="00877056" w:rsidRDefault="00774FC2" w:rsidP="00881491">
            <w:pPr>
              <w:pStyle w:val="Textindependent"/>
              <w:widowControl w:val="0"/>
              <w:numPr>
                <w:ilvl w:val="1"/>
                <w:numId w:val="23"/>
              </w:numPr>
              <w:autoSpaceDE w:val="0"/>
              <w:autoSpaceDN w:val="0"/>
              <w:spacing w:line="276" w:lineRule="auto"/>
              <w:jc w:val="left"/>
              <w:rPr>
                <w:szCs w:val="20"/>
              </w:rPr>
            </w:pPr>
            <w:r>
              <w:t xml:space="preserve">Se puede disfrutar de las instalaciones y hacer uso de las duchas, la zona de sombra, las tumbonas, el vestidor accesible y el lavabo adaptado con normalidad.</w:t>
            </w:r>
            <w:r>
              <w:t xml:space="preserve"> </w:t>
            </w:r>
          </w:p>
        </w:tc>
      </w:tr>
    </w:tbl>
    <w:p w14:paraId="736DD94F" w14:textId="77777777" w:rsidR="00774FC2" w:rsidRPr="00BA1DE1" w:rsidRDefault="00774FC2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inorBidi" w:hAnsiTheme="minorBidi"/>
          <w:b/>
          <w:bCs/>
          <w:sz w:val="22"/>
        </w:rPr>
      </w:pPr>
    </w:p>
    <w:p w14:paraId="02F4BAB5" w14:textId="77777777" w:rsidR="003255FA" w:rsidRPr="003255FA" w:rsidRDefault="003255FA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720"/>
        <w:rPr>
          <w:rFonts w:asciiTheme="minorBidi" w:hAnsiTheme="minorBidi"/>
          <w:sz w:val="22"/>
        </w:rPr>
      </w:pPr>
    </w:p>
    <w:p w14:paraId="3A108718" w14:textId="77777777" w:rsidR="00D12F5B" w:rsidRDefault="00D12F5B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142"/>
        <w:rPr>
          <w:rFonts w:asciiTheme="minorBidi" w:hAnsiTheme="minorBidi"/>
          <w:sz w:val="22"/>
        </w:rPr>
      </w:pPr>
    </w:p>
    <w:p w14:paraId="64CC4732" w14:textId="77777777" w:rsidR="00D12F5B" w:rsidRDefault="00D12F5B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142"/>
        <w:rPr>
          <w:rFonts w:asciiTheme="minorBidi" w:hAnsiTheme="minorBidi"/>
          <w:sz w:val="22"/>
        </w:rPr>
      </w:pPr>
    </w:p>
    <w:p w14:paraId="5453B89A" w14:textId="77777777" w:rsidR="003255FA" w:rsidRPr="00BA1DE1" w:rsidRDefault="003255FA" w:rsidP="00881491">
      <w:pPr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b/>
          <w:bCs/>
          <w:sz w:val="22"/>
          <w:rFonts w:asciiTheme="minorBidi" w:hAnsiTheme="minorBidi"/>
        </w:rPr>
      </w:pPr>
      <w:r>
        <w:rPr>
          <w:b/>
          <w:sz w:val="22"/>
          <w:rFonts w:asciiTheme="minorBidi" w:hAnsiTheme="minorBidi"/>
        </w:rPr>
        <w:t xml:space="preserve">NORMAS GENERALES</w:t>
      </w:r>
    </w:p>
    <w:p w14:paraId="2ADDC8DC" w14:textId="77777777" w:rsidR="003255FA" w:rsidRPr="003255FA" w:rsidRDefault="003255FA" w:rsidP="00881491">
      <w:pPr>
        <w:spacing w:line="276" w:lineRule="auto"/>
        <w:ind w:left="1222"/>
        <w:rPr>
          <w:rFonts w:asciiTheme="minorBidi" w:hAnsiTheme="minorBidi"/>
          <w:sz w:val="22"/>
          <w:u w:val="single"/>
        </w:rPr>
      </w:pPr>
    </w:p>
    <w:p w14:paraId="4E11BDC8" w14:textId="15228BC7" w:rsidR="008B1C15" w:rsidRPr="00822CBE" w:rsidRDefault="008B1C15" w:rsidP="00881491">
      <w:pPr>
        <w:numPr>
          <w:ilvl w:val="0"/>
          <w:numId w:val="12"/>
        </w:numPr>
        <w:spacing w:line="276" w:lineRule="auto"/>
        <w:ind w:left="499" w:hanging="357"/>
        <w:rPr>
          <w:sz w:val="22"/>
          <w:rFonts w:asciiTheme="minorBidi" w:hAnsiTheme="minorBidi"/>
        </w:rPr>
      </w:pPr>
      <w:r>
        <w:rPr>
          <w:sz w:val="22"/>
          <w:rFonts w:asciiTheme="minorBidi" w:hAnsiTheme="minorBidi"/>
        </w:rPr>
        <w:t xml:space="preserve">Las personas usuarias y sus acompañantes deben respetar en todo momento las indicaciones de los trabajadores y trabajadoras del servicio.</w:t>
      </w:r>
    </w:p>
    <w:p w14:paraId="196F5C64" w14:textId="4F7EC9D5" w:rsidR="003255FA" w:rsidRPr="003255FA" w:rsidRDefault="003255FA" w:rsidP="00881491">
      <w:pPr>
        <w:numPr>
          <w:ilvl w:val="0"/>
          <w:numId w:val="12"/>
        </w:numPr>
        <w:spacing w:line="276" w:lineRule="auto"/>
        <w:ind w:left="499" w:hanging="357"/>
        <w:rPr>
          <w:sz w:val="22"/>
          <w:rFonts w:asciiTheme="minorBidi" w:hAnsiTheme="minorBidi"/>
        </w:rPr>
      </w:pPr>
      <w:r>
        <w:rPr>
          <w:sz w:val="22"/>
          <w:rFonts w:asciiTheme="minorBidi" w:hAnsiTheme="minorBidi"/>
        </w:rPr>
        <w:t xml:space="preserve">El personal de asistencia al baño facilita la entrada y la salida del agua con silla anfibia o hidráulica y las transferencias necesarias a las tumbonas, sillas, etc.</w:t>
      </w:r>
    </w:p>
    <w:p w14:paraId="38E1B3F1" w14:textId="79A66611" w:rsidR="00BA21D1" w:rsidRDefault="003255FA" w:rsidP="00881491">
      <w:pPr>
        <w:numPr>
          <w:ilvl w:val="0"/>
          <w:numId w:val="12"/>
        </w:numPr>
        <w:spacing w:line="276" w:lineRule="auto"/>
        <w:ind w:left="499" w:hanging="357"/>
        <w:rPr>
          <w:sz w:val="22"/>
          <w:rFonts w:asciiTheme="minorBidi" w:hAnsiTheme="minorBidi"/>
        </w:rPr>
      </w:pPr>
      <w:r>
        <w:rPr>
          <w:sz w:val="22"/>
          <w:rFonts w:asciiTheme="minorBidi" w:hAnsiTheme="minorBidi"/>
        </w:rPr>
        <w:t xml:space="preserve">El tiempo de baño es libre, siempre que la persona usuaria sea autónoma en el agua.</w:t>
      </w:r>
      <w:r>
        <w:rPr>
          <w:sz w:val="22"/>
          <w:rFonts w:asciiTheme="minorBidi" w:hAnsiTheme="minorBidi"/>
        </w:rPr>
        <w:t xml:space="preserve"> </w:t>
      </w:r>
      <w:r>
        <w:rPr>
          <w:sz w:val="22"/>
          <w:u w:val="single"/>
          <w:rFonts w:asciiTheme="minorBidi" w:hAnsiTheme="minorBidi"/>
        </w:rPr>
        <w:t xml:space="preserve">En caso de que se necesite asistencia o supervisión directa, debe solicitarse expresamente al personal del servicio</w:t>
      </w:r>
      <w:r>
        <w:rPr>
          <w:sz w:val="22"/>
          <w:rFonts w:asciiTheme="minorBidi" w:hAnsiTheme="minorBidi"/>
        </w:rPr>
        <w:t xml:space="preserve">, y </w:t>
      </w:r>
      <w:r>
        <w:rPr>
          <w:sz w:val="22"/>
          <w:b/>
          <w:rFonts w:asciiTheme="minorBidi" w:hAnsiTheme="minorBidi"/>
        </w:rPr>
        <w:t xml:space="preserve">el tiempo máximo previsto de esta supervisión es de veinte minutos</w:t>
      </w:r>
      <w:r>
        <w:rPr>
          <w:sz w:val="22"/>
          <w:rFonts w:asciiTheme="minorBidi" w:hAnsiTheme="minorBidi"/>
        </w:rPr>
        <w:t xml:space="preserve">, que puede ampliarse si la demanda de otros usuarios o usuarias lo permite.</w:t>
      </w:r>
    </w:p>
    <w:p w14:paraId="30220C45" w14:textId="695918EC" w:rsidR="00B63612" w:rsidRPr="00834D78" w:rsidRDefault="00B63612" w:rsidP="00881491">
      <w:pPr>
        <w:numPr>
          <w:ilvl w:val="0"/>
          <w:numId w:val="12"/>
        </w:numPr>
        <w:spacing w:line="276" w:lineRule="auto"/>
        <w:rPr>
          <w:sz w:val="22"/>
          <w:rFonts w:asciiTheme="minorBidi" w:hAnsiTheme="minorBidi"/>
        </w:rPr>
      </w:pPr>
      <w:r>
        <w:rPr>
          <w:sz w:val="22"/>
          <w:rFonts w:asciiTheme="minorBidi" w:hAnsiTheme="minorBidi"/>
        </w:rPr>
        <w:t xml:space="preserve">Las personas usuarias y trabajadoras del servicio deben mantener siempre una conducta adecuada y respetuosa hacia las demás personas.</w:t>
      </w:r>
      <w:r>
        <w:rPr>
          <w:sz w:val="22"/>
          <w:rFonts w:asciiTheme="minorBidi" w:hAnsiTheme="minorBidi"/>
        </w:rPr>
        <w:t xml:space="preserve"> </w:t>
      </w:r>
      <w:r>
        <w:rPr>
          <w:sz w:val="22"/>
          <w:rFonts w:asciiTheme="minorBidi" w:hAnsiTheme="minorBidi"/>
        </w:rPr>
        <w:t xml:space="preserve">El servicio dispone de un </w:t>
      </w:r>
      <w:r>
        <w:rPr>
          <w:sz w:val="22"/>
          <w:color w:val="000000"/>
          <w:b/>
          <w:bCs/>
          <w:rFonts w:asciiTheme="minorBidi" w:hAnsiTheme="minorBidi"/>
        </w:rPr>
        <w:t xml:space="preserve">protocolo ante situaciones de violencia machista</w:t>
      </w:r>
      <w:r>
        <w:rPr>
          <w:sz w:val="22"/>
          <w:rFonts w:asciiTheme="minorBidi" w:hAnsiTheme="minorBidi"/>
        </w:rPr>
        <w:t xml:space="preserve">.</w:t>
      </w:r>
      <w:r>
        <w:rPr>
          <w:sz w:val="22"/>
          <w:rFonts w:asciiTheme="minorBidi" w:hAnsiTheme="minorBidi"/>
        </w:rPr>
        <w:t xml:space="preserve"> </w:t>
      </w:r>
      <w:r>
        <w:rPr>
          <w:sz w:val="22"/>
          <w:rFonts w:asciiTheme="minorBidi" w:hAnsiTheme="minorBidi"/>
        </w:rPr>
        <w:t xml:space="preserve">Además, las playas de Barcelona cuentan con un </w:t>
      </w:r>
      <w:r>
        <w:rPr>
          <w:sz w:val="22"/>
          <w:b/>
          <w:rFonts w:asciiTheme="minorBidi" w:hAnsiTheme="minorBidi"/>
        </w:rPr>
        <w:t xml:space="preserve">punto lila</w:t>
      </w:r>
      <w:r>
        <w:rPr>
          <w:sz w:val="22"/>
          <w:rFonts w:asciiTheme="minorBidi" w:hAnsiTheme="minorBidi"/>
        </w:rPr>
        <w:t xml:space="preserve">, situado en el edificio de la Dirección de Playas en el espigón del Bogatell, en horario de 8.00 h a 20.00 h, para atender cualquier incidencia relacionada con conductas irrespetuosas que surjan vinculadas al servicio.</w:t>
      </w:r>
      <w:r>
        <w:rPr>
          <w:sz w:val="22"/>
          <w:rFonts w:asciiTheme="minorBidi" w:hAnsiTheme="minorBidi"/>
        </w:rPr>
        <w:t xml:space="preserve"> </w:t>
      </w:r>
    </w:p>
    <w:p w14:paraId="4E739325" w14:textId="20AE581D" w:rsidR="00B63612" w:rsidRDefault="00B63612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firstLine="142"/>
        <w:rPr>
          <w:b/>
          <w:sz w:val="22"/>
          <w:rFonts w:asciiTheme="minorBidi" w:hAnsiTheme="minorBidi"/>
        </w:rPr>
      </w:pPr>
      <w:r>
        <w:rPr>
          <w:b/>
          <w:sz w:val="22"/>
          <w:color w:val="auto"/>
          <w:rFonts w:asciiTheme="minorBidi" w:hAnsiTheme="minorBidi"/>
        </w:rPr>
        <w:br/>
      </w:r>
      <w:r>
        <w:rPr>
          <w:b/>
          <w:sz w:val="22"/>
          <w:color w:val="auto"/>
          <w:rFonts w:asciiTheme="minorBidi" w:hAnsiTheme="minorBidi"/>
        </w:rPr>
        <w:t xml:space="preserve">5.1.</w:t>
      </w:r>
      <w:r>
        <w:rPr>
          <w:b/>
          <w:sz w:val="22"/>
          <w:color w:val="auto"/>
          <w:rFonts w:asciiTheme="minorBidi" w:hAnsiTheme="minorBidi"/>
        </w:rPr>
        <w:t xml:space="preserve"> </w:t>
      </w:r>
      <w:r>
        <w:rPr>
          <w:b/>
          <w:sz w:val="22"/>
          <w:color w:val="auto"/>
          <w:rFonts w:asciiTheme="minorBidi" w:hAnsiTheme="minorBidi"/>
        </w:rPr>
        <w:t xml:space="preserve">Uso de chaleco</w:t>
      </w:r>
      <w:r>
        <w:rPr>
          <w:b/>
          <w:sz w:val="22"/>
          <w:rFonts w:asciiTheme="minorBidi" w:hAnsiTheme="minorBidi"/>
        </w:rPr>
        <w:t xml:space="preserve"> salvavidas o dispositivos de flotación personal</w:t>
      </w:r>
      <w:r>
        <w:rPr>
          <w:b/>
          <w:sz w:val="22"/>
          <w:rFonts w:asciiTheme="minorBidi" w:hAnsiTheme="minorBidi"/>
        </w:rPr>
        <w:t xml:space="preserve"> </w:t>
      </w:r>
    </w:p>
    <w:p w14:paraId="3B42CFAE" w14:textId="1A1E0874" w:rsidR="001A03D6" w:rsidRPr="00B63612" w:rsidRDefault="003255FA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567"/>
        <w:rPr>
          <w:b/>
          <w:sz w:val="22"/>
          <w:rFonts w:asciiTheme="minorBidi" w:hAnsiTheme="minorBidi"/>
        </w:rPr>
      </w:pPr>
      <w:r>
        <w:rPr>
          <w:sz w:val="22"/>
          <w:rFonts w:asciiTheme="minorBidi" w:hAnsiTheme="minorBidi"/>
        </w:rPr>
        <w:t xml:space="preserve">El servicio dispone de chalecos salvavidas o dispositivos de flotación personal para garantizar la seguridad en el baño de las personas usuarias del servicio que lo soliciten.</w:t>
      </w:r>
    </w:p>
    <w:p w14:paraId="28EA582E" w14:textId="5D0EC4CA" w:rsidR="000C0AF8" w:rsidRDefault="003255FA" w:rsidP="00881491">
      <w:pPr>
        <w:pStyle w:val="Pargrafdellista"/>
        <w:pBdr>
          <w:top w:val="nil"/>
          <w:left w:val="nil"/>
          <w:bottom w:val="nil"/>
          <w:right w:val="nil"/>
          <w:between w:val="nil"/>
        </w:pBdr>
        <w:spacing w:line="276" w:lineRule="auto"/>
        <w:ind w:left="499"/>
        <w:contextualSpacing w:val="0"/>
        <w:rPr>
          <w:sz w:val="22"/>
          <w:rFonts w:asciiTheme="minorBidi" w:hAnsiTheme="minorBidi"/>
        </w:rPr>
      </w:pPr>
      <w:r>
        <w:rPr>
          <w:sz w:val="22"/>
          <w:u w:val="single"/>
          <w:rFonts w:asciiTheme="minorBidi" w:hAnsiTheme="minorBidi"/>
        </w:rPr>
        <w:t xml:space="preserve">Si la persona </w:t>
      </w:r>
      <w:r>
        <w:rPr>
          <w:sz w:val="22"/>
          <w:u w:val="single"/>
          <w:u w:val="single"/>
          <w:b/>
          <w:bCs/>
          <w:rFonts w:asciiTheme="minorBidi" w:hAnsiTheme="minorBidi"/>
        </w:rPr>
        <w:t xml:space="preserve">no quiere ponerse el chaleco salvavidas</w:t>
      </w:r>
      <w:r>
        <w:rPr>
          <w:sz w:val="22"/>
          <w:u w:val="single"/>
          <w:b/>
          <w:bCs/>
          <w:rFonts w:asciiTheme="minorBidi" w:hAnsiTheme="minorBidi"/>
        </w:rPr>
        <w:t xml:space="preserve"> o</w:t>
      </w:r>
      <w:r>
        <w:rPr>
          <w:sz w:val="22"/>
          <w:u w:val="single"/>
          <w:rFonts w:asciiTheme="minorBidi" w:hAnsiTheme="minorBidi"/>
        </w:rPr>
        <w:t xml:space="preserve"> </w:t>
      </w:r>
      <w:r>
        <w:rPr>
          <w:sz w:val="22"/>
          <w:u w:val="single"/>
          <w:b/>
          <w:rFonts w:asciiTheme="minorBidi" w:hAnsiTheme="minorBidi"/>
        </w:rPr>
        <w:t xml:space="preserve">el dispositivo de flotación personal</w:t>
      </w:r>
      <w:r>
        <w:rPr>
          <w:sz w:val="22"/>
          <w:u w:val="single"/>
          <w:rFonts w:asciiTheme="minorBidi" w:hAnsiTheme="minorBidi"/>
        </w:rPr>
        <w:t xml:space="preserve">, debe renunciar a estos explícitamente por escrito</w:t>
      </w:r>
      <w:r>
        <w:rPr>
          <w:sz w:val="22"/>
          <w:rFonts w:asciiTheme="minorBidi" w:hAnsiTheme="minorBidi"/>
        </w:rPr>
        <w:t xml:space="preserve">.</w:t>
      </w:r>
      <w:r>
        <w:rPr>
          <w:sz w:val="22"/>
          <w:rFonts w:asciiTheme="minorBidi" w:hAnsiTheme="minorBidi"/>
        </w:rPr>
        <w:t xml:space="preserve"> </w:t>
      </w:r>
      <w:r>
        <w:rPr>
          <w:sz w:val="22"/>
          <w:rFonts w:asciiTheme="minorBidi" w:hAnsiTheme="minorBidi"/>
        </w:rPr>
        <w:t xml:space="preserve">En este caso, dicha persona debe permanecer en la silla anfibia durante el tiempo de baño, a menos que sepa nadar y siempre con la ayuda de su acompañante o asistente personal.</w:t>
      </w:r>
      <w:r>
        <w:rPr>
          <w:sz w:val="22"/>
          <w:rFonts w:asciiTheme="minorBidi" w:hAnsiTheme="minorBidi"/>
        </w:rPr>
        <w:t xml:space="preserve"> </w:t>
      </w:r>
      <w:r>
        <w:rPr>
          <w:sz w:val="22"/>
          <w:rFonts w:asciiTheme="minorBidi" w:hAnsiTheme="minorBidi"/>
        </w:rPr>
        <w:t xml:space="preserve">En cualquier caso, el personal del servicio puede determinar la utilización </w:t>
      </w:r>
      <w:r>
        <w:rPr>
          <w:sz w:val="22"/>
          <w:b/>
          <w:rFonts w:asciiTheme="minorBidi" w:hAnsiTheme="minorBidi"/>
        </w:rPr>
        <w:t xml:space="preserve">obligatoria</w:t>
      </w:r>
      <w:r>
        <w:rPr>
          <w:sz w:val="22"/>
          <w:rFonts w:asciiTheme="minorBidi" w:hAnsiTheme="minorBidi"/>
        </w:rPr>
        <w:t xml:space="preserve"> de elementos de flotación o seguridad cuando, por razones de seguridad, lo consideren conveniente.</w:t>
      </w:r>
      <w:r>
        <w:rPr>
          <w:sz w:val="22"/>
          <w:rFonts w:asciiTheme="minorBidi" w:hAnsiTheme="minorBidi"/>
        </w:rPr>
        <w:t xml:space="preserve"> </w:t>
      </w:r>
    </w:p>
    <w:p w14:paraId="37960F25" w14:textId="402BCBE3" w:rsidR="003255FA" w:rsidRDefault="003255FA" w:rsidP="00881491">
      <w:pPr>
        <w:pStyle w:val="Pargrafdellista"/>
        <w:pBdr>
          <w:top w:val="nil"/>
          <w:left w:val="nil"/>
          <w:bottom w:val="nil"/>
          <w:right w:val="nil"/>
          <w:between w:val="nil"/>
        </w:pBdr>
        <w:spacing w:line="276" w:lineRule="auto"/>
        <w:ind w:left="499"/>
        <w:contextualSpacing w:val="0"/>
        <w:rPr>
          <w:sz w:val="22"/>
          <w:rFonts w:asciiTheme="minorBidi" w:hAnsiTheme="minorBidi"/>
        </w:rPr>
      </w:pPr>
      <w:r>
        <w:rPr>
          <w:sz w:val="22"/>
          <w:rFonts w:asciiTheme="minorBidi" w:hAnsiTheme="minorBidi"/>
        </w:rPr>
        <w:t xml:space="preserve">En caso de que la persona usuaria del servicio haga </w:t>
      </w:r>
      <w:r>
        <w:rPr>
          <w:sz w:val="22"/>
          <w:u w:val="single"/>
          <w:rFonts w:asciiTheme="minorBidi" w:hAnsiTheme="minorBidi"/>
        </w:rPr>
        <w:t xml:space="preserve">uso de un chaleco salvavidas o un dispositivo de flotación personal propio</w:t>
      </w:r>
      <w:r>
        <w:rPr>
          <w:sz w:val="22"/>
          <w:rFonts w:asciiTheme="minorBidi" w:hAnsiTheme="minorBidi"/>
        </w:rPr>
        <w:t xml:space="preserve">, debe firmar un documento en el que asuma la responsabilidad ante las posibles consecuencias derivadas del uso o del estado del chaleco o del dispositivo propio, a excepción de las personas tuteladas por grupos organizados, que deben seguir estrictamente las indicaciones del personal del servicio.</w:t>
      </w:r>
    </w:p>
    <w:p w14:paraId="497017CE" w14:textId="77777777" w:rsidR="00B63612" w:rsidRPr="001A03D6" w:rsidRDefault="00B63612" w:rsidP="00881491">
      <w:pPr>
        <w:pStyle w:val="Pargrafdellista"/>
        <w:pBdr>
          <w:top w:val="nil"/>
          <w:left w:val="nil"/>
          <w:bottom w:val="nil"/>
          <w:right w:val="nil"/>
          <w:between w:val="nil"/>
        </w:pBdr>
        <w:spacing w:line="276" w:lineRule="auto"/>
        <w:ind w:left="499"/>
        <w:contextualSpacing w:val="0"/>
        <w:rPr>
          <w:rFonts w:asciiTheme="minorBidi" w:hAnsiTheme="minorBidi"/>
          <w:b/>
          <w:sz w:val="22"/>
        </w:rPr>
      </w:pPr>
    </w:p>
    <w:p w14:paraId="0B29A699" w14:textId="0E6AAD98" w:rsidR="00B63612" w:rsidRDefault="00B63612" w:rsidP="00881491">
      <w:pPr>
        <w:pStyle w:val="Pargrafdellista"/>
        <w:spacing w:line="276" w:lineRule="auto"/>
        <w:ind w:left="502"/>
        <w:rPr>
          <w:b/>
          <w:sz w:val="22"/>
          <w:rFonts w:asciiTheme="minorBidi" w:hAnsiTheme="minorBidi"/>
        </w:rPr>
      </w:pPr>
      <w:r>
        <w:rPr>
          <w:b/>
          <w:sz w:val="22"/>
          <w:rFonts w:asciiTheme="minorBidi" w:hAnsiTheme="minorBidi"/>
        </w:rPr>
        <w:t xml:space="preserve">5.2.</w:t>
      </w:r>
      <w:r>
        <w:rPr>
          <w:b/>
          <w:sz w:val="22"/>
          <w:rFonts w:asciiTheme="minorBidi" w:hAnsiTheme="minorBidi"/>
        </w:rPr>
        <w:t xml:space="preserve"> </w:t>
      </w:r>
      <w:r>
        <w:rPr>
          <w:b/>
          <w:sz w:val="22"/>
          <w:rFonts w:asciiTheme="minorBidi" w:hAnsiTheme="minorBidi"/>
        </w:rPr>
        <w:t xml:space="preserve">Condiciones del baño</w:t>
      </w:r>
    </w:p>
    <w:p w14:paraId="27677834" w14:textId="77777777" w:rsidR="00B63612" w:rsidRDefault="00B63612" w:rsidP="00881491">
      <w:pPr>
        <w:pStyle w:val="Pargrafdellista"/>
        <w:spacing w:line="276" w:lineRule="auto"/>
        <w:ind w:left="502"/>
        <w:rPr>
          <w:rFonts w:asciiTheme="minorBidi" w:hAnsiTheme="minorBidi"/>
          <w:sz w:val="22"/>
        </w:rPr>
      </w:pPr>
    </w:p>
    <w:p w14:paraId="1BBCF267" w14:textId="1AA05938" w:rsidR="003255FA" w:rsidRPr="001A03D6" w:rsidRDefault="00834D78" w:rsidP="00881491">
      <w:pPr>
        <w:pStyle w:val="Pargrafdellista"/>
        <w:spacing w:line="276" w:lineRule="auto"/>
        <w:ind w:left="502"/>
        <w:rPr>
          <w:sz w:val="22"/>
          <w:rFonts w:asciiTheme="minorBidi" w:hAnsiTheme="minorBidi"/>
        </w:rPr>
      </w:pPr>
      <w:r>
        <w:rPr>
          <w:sz w:val="22"/>
          <w:rFonts w:asciiTheme="minorBidi" w:hAnsiTheme="minorBidi"/>
        </w:rPr>
        <w:t xml:space="preserve">La persona usuaria y sus acompañantes o asistentes personales asumen la responsabilidad, las consecuencias y los daños y perjuicios personales o a otras personas que se puedan derivar del uso y la manipulación de equipamientos y elementos del servicio que se les cedan total o parcialmente.</w:t>
      </w:r>
    </w:p>
    <w:p w14:paraId="3AAC20D3" w14:textId="77777777" w:rsidR="003255FA" w:rsidRPr="003255FA" w:rsidRDefault="003255FA" w:rsidP="00881491">
      <w:pPr>
        <w:spacing w:line="276" w:lineRule="auto"/>
        <w:rPr>
          <w:rFonts w:asciiTheme="minorBidi" w:hAnsiTheme="minorBidi"/>
          <w:sz w:val="22"/>
        </w:rPr>
      </w:pPr>
    </w:p>
    <w:p w14:paraId="78741C76" w14:textId="77777777" w:rsidR="003255FA" w:rsidRPr="003255FA" w:rsidRDefault="003255FA" w:rsidP="00881491">
      <w:pPr>
        <w:spacing w:line="276" w:lineRule="auto"/>
        <w:ind w:firstLine="502"/>
        <w:rPr>
          <w:sz w:val="22"/>
          <w:rFonts w:asciiTheme="minorBidi" w:hAnsiTheme="minorBidi"/>
        </w:rPr>
      </w:pPr>
      <w:r>
        <w:rPr>
          <w:sz w:val="22"/>
          <w:rFonts w:asciiTheme="minorBidi" w:hAnsiTheme="minorBidi"/>
        </w:rPr>
        <w:t xml:space="preserve">Una vez dentro del agua:</w:t>
      </w:r>
    </w:p>
    <w:p w14:paraId="1974C498" w14:textId="29A587A0" w:rsidR="003255FA" w:rsidRPr="003255FA" w:rsidRDefault="003255FA" w:rsidP="00881491">
      <w:pPr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sz w:val="22"/>
          <w:rFonts w:asciiTheme="minorBidi" w:hAnsiTheme="minorBidi"/>
        </w:rPr>
      </w:pPr>
      <w:r>
        <w:rPr>
          <w:sz w:val="22"/>
          <w:u w:val="single"/>
          <w:rFonts w:asciiTheme="minorBidi" w:hAnsiTheme="minorBidi"/>
        </w:rPr>
        <w:t xml:space="preserve">Si el usuario o usuaria tiene autonomía para el baño</w:t>
      </w:r>
      <w:r>
        <w:rPr>
          <w:sz w:val="22"/>
          <w:rFonts w:asciiTheme="minorBidi" w:hAnsiTheme="minorBidi"/>
        </w:rPr>
        <w:t xml:space="preserve">, puede dejar la silla anfibia/hidráulica.</w:t>
      </w:r>
      <w:r>
        <w:rPr>
          <w:sz w:val="22"/>
          <w:rFonts w:asciiTheme="minorBidi" w:hAnsiTheme="minorBidi"/>
        </w:rPr>
        <w:t xml:space="preserve"> </w:t>
      </w:r>
      <w:r>
        <w:rPr>
          <w:sz w:val="22"/>
          <w:rFonts w:asciiTheme="minorBidi" w:hAnsiTheme="minorBidi"/>
        </w:rPr>
        <w:t xml:space="preserve">Cuando termine del baño, debe solicitar asistencia para salir del agua.</w:t>
      </w:r>
    </w:p>
    <w:p w14:paraId="2FA6BA16" w14:textId="77777777" w:rsidR="003255FA" w:rsidRPr="003255FA" w:rsidRDefault="003255FA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Theme="minorBidi" w:hAnsiTheme="minorBidi"/>
          <w:sz w:val="22"/>
        </w:rPr>
      </w:pPr>
    </w:p>
    <w:p w14:paraId="2A3DA0AE" w14:textId="559527E1" w:rsidR="003255FA" w:rsidRPr="003255FA" w:rsidRDefault="003255FA" w:rsidP="00881491">
      <w:pPr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sz w:val="22"/>
          <w:rFonts w:asciiTheme="minorBidi" w:hAnsiTheme="minorBidi"/>
        </w:rPr>
      </w:pPr>
      <w:r>
        <w:rPr>
          <w:sz w:val="22"/>
          <w:u w:val="single"/>
          <w:rFonts w:asciiTheme="minorBidi" w:hAnsiTheme="minorBidi"/>
        </w:rPr>
        <w:t xml:space="preserve">Si el usuario o usuaria </w:t>
      </w:r>
      <w:r>
        <w:rPr>
          <w:sz w:val="22"/>
          <w:u w:val="single"/>
          <w:b/>
          <w:rFonts w:asciiTheme="minorBidi" w:hAnsiTheme="minorBidi"/>
        </w:rPr>
        <w:t xml:space="preserve">no</w:t>
      </w:r>
      <w:r>
        <w:rPr>
          <w:sz w:val="22"/>
          <w:u w:val="single"/>
          <w:rFonts w:asciiTheme="minorBidi" w:hAnsiTheme="minorBidi"/>
        </w:rPr>
        <w:t xml:space="preserve"> tiene autonomía para el baño</w:t>
      </w:r>
      <w:r>
        <w:rPr>
          <w:sz w:val="22"/>
          <w:rFonts w:asciiTheme="minorBidi" w:hAnsiTheme="minorBidi"/>
        </w:rPr>
        <w:t xml:space="preserve">:</w:t>
      </w:r>
    </w:p>
    <w:p w14:paraId="46EF53E6" w14:textId="613CB5AB" w:rsidR="003255FA" w:rsidRPr="003255FA" w:rsidRDefault="001A03D6" w:rsidP="00881491">
      <w:pPr>
        <w:numPr>
          <w:ilvl w:val="0"/>
          <w:numId w:val="26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ind w:left="1418" w:hanging="357"/>
        <w:rPr>
          <w:strike/>
          <w:sz w:val="22"/>
          <w:rFonts w:asciiTheme="minorBidi" w:hAnsiTheme="minorBidi"/>
        </w:rPr>
      </w:pPr>
      <w:r>
        <w:rPr>
          <w:sz w:val="22"/>
          <w:rFonts w:asciiTheme="minorBidi" w:hAnsiTheme="minorBidi"/>
        </w:rPr>
        <w:t xml:space="preserve">Puede dejar la silla anfibia en caso de llevar chaleco salvavidas o dispositivo de flotación personal, y dispondrá del acompañamiento de los monitores o asistentes personales.</w:t>
      </w:r>
      <w:r>
        <w:rPr>
          <w:sz w:val="22"/>
          <w:rFonts w:asciiTheme="minorBidi" w:hAnsiTheme="minorBidi"/>
        </w:rPr>
        <w:t xml:space="preserve"> </w:t>
      </w:r>
      <w:r>
        <w:rPr>
          <w:sz w:val="22"/>
          <w:rFonts w:asciiTheme="minorBidi" w:hAnsiTheme="minorBidi"/>
        </w:rPr>
        <w:t xml:space="preserve">Si la persona usuaria o el tutor o tutora lo solicita expresamente, también podrá disponer de la supervisión directa del personal del servicio por un tiempo limitado (20 minutos).</w:t>
      </w:r>
    </w:p>
    <w:p w14:paraId="66726C1A" w14:textId="735905EE" w:rsidR="003255FA" w:rsidRDefault="00834D78" w:rsidP="00881491">
      <w:pPr>
        <w:numPr>
          <w:ilvl w:val="0"/>
          <w:numId w:val="26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ind w:left="1418" w:hanging="357"/>
        <w:rPr>
          <w:sz w:val="22"/>
          <w:rFonts w:asciiTheme="minorBidi" w:hAnsiTheme="minorBidi"/>
        </w:rPr>
      </w:pPr>
      <w:r>
        <w:rPr>
          <w:sz w:val="22"/>
          <w:rFonts w:asciiTheme="minorBidi" w:hAnsiTheme="minorBidi"/>
        </w:rPr>
        <w:t xml:space="preserve">Si la persona renuncia explícitamente al uso del chaleco o del dispositivo de flotación personal, debe permanecer en la silla anfibia siempre con el apoyo de los acompañantes o asistentes personales.</w:t>
      </w:r>
      <w:r>
        <w:rPr>
          <w:sz w:val="22"/>
          <w:rFonts w:asciiTheme="minorBidi" w:hAnsiTheme="minorBidi"/>
        </w:rPr>
        <w:t xml:space="preserve"> </w:t>
      </w:r>
      <w:r>
        <w:rPr>
          <w:sz w:val="22"/>
          <w:rFonts w:asciiTheme="minorBidi" w:hAnsiTheme="minorBidi"/>
        </w:rPr>
        <w:t xml:space="preserve">En caso necesario, debe solicitar la supervisión directa del personal del servicio por un tiempo limitado (20 minutos).</w:t>
      </w:r>
    </w:p>
    <w:p w14:paraId="79EBBAB5" w14:textId="77777777" w:rsidR="00B63612" w:rsidRDefault="00B63612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1418"/>
        <w:rPr>
          <w:rFonts w:asciiTheme="minorBidi" w:hAnsiTheme="minorBidi"/>
          <w:sz w:val="22"/>
        </w:rPr>
      </w:pPr>
    </w:p>
    <w:p w14:paraId="1294996B" w14:textId="77777777" w:rsidR="00822CBE" w:rsidRDefault="00822CBE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1418"/>
        <w:rPr>
          <w:rFonts w:asciiTheme="minorBidi" w:hAnsiTheme="minorBidi"/>
          <w:sz w:val="22"/>
        </w:rPr>
      </w:pPr>
    </w:p>
    <w:p w14:paraId="56ED863E" w14:textId="77777777" w:rsidR="00B63612" w:rsidRDefault="00B63612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1418"/>
        <w:rPr>
          <w:rFonts w:asciiTheme="minorBidi" w:hAnsiTheme="minorBidi"/>
          <w:sz w:val="22"/>
        </w:rPr>
      </w:pPr>
    </w:p>
    <w:p w14:paraId="69685BE6" w14:textId="77777777" w:rsidR="00B63612" w:rsidRDefault="00B63612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1418"/>
        <w:rPr>
          <w:rFonts w:asciiTheme="minorBidi" w:hAnsiTheme="minorBidi"/>
          <w:sz w:val="22"/>
        </w:rPr>
      </w:pPr>
    </w:p>
    <w:p w14:paraId="0AB17005" w14:textId="77777777" w:rsidR="00B63612" w:rsidRPr="0083091E" w:rsidRDefault="00B63612" w:rsidP="0088149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left="1418"/>
        <w:rPr>
          <w:rFonts w:asciiTheme="minorBidi" w:hAnsiTheme="minorBidi"/>
          <w:sz w:val="22"/>
        </w:rPr>
      </w:pPr>
    </w:p>
    <w:p w14:paraId="7DA70677" w14:textId="77777777" w:rsidR="001A03D6" w:rsidRDefault="001A03D6" w:rsidP="00881491">
      <w:pPr>
        <w:spacing w:line="276" w:lineRule="auto"/>
        <w:rPr>
          <w:rFonts w:asciiTheme="minorBidi" w:hAnsiTheme="minorBidi"/>
          <w:sz w:val="22"/>
        </w:rPr>
      </w:pPr>
    </w:p>
    <w:p w14:paraId="6FD6CF1A" w14:textId="1A00E36D" w:rsidR="003255FA" w:rsidRPr="001A03D6" w:rsidRDefault="001A03D6" w:rsidP="00881491">
      <w:pPr>
        <w:pStyle w:val="Pargrafdellista"/>
        <w:numPr>
          <w:ilvl w:val="0"/>
          <w:numId w:val="11"/>
        </w:numPr>
        <w:spacing w:line="276" w:lineRule="auto"/>
        <w:rPr>
          <w:b/>
          <w:sz w:val="22"/>
          <w:rFonts w:asciiTheme="minorBidi" w:hAnsiTheme="minorBidi"/>
        </w:rPr>
      </w:pPr>
      <w:r>
        <w:rPr>
          <w:b/>
          <w:sz w:val="22"/>
          <w:rFonts w:asciiTheme="minorBidi" w:hAnsiTheme="minorBidi"/>
        </w:rPr>
        <w:t xml:space="preserve">FUNCIONES DEL PERSONAL DE ASISTENCIA AL BAÑO</w:t>
      </w:r>
    </w:p>
    <w:p w14:paraId="2A9F4624" w14:textId="01390B01" w:rsidR="001A03D6" w:rsidRDefault="001A03D6" w:rsidP="00881491">
      <w:pPr>
        <w:spacing w:line="276" w:lineRule="auto"/>
        <w:rPr>
          <w:b/>
          <w:sz w:val="22"/>
          <w:rFonts w:asciiTheme="minorBidi" w:hAnsiTheme="minorBidi"/>
        </w:rPr>
      </w:pPr>
      <w:r>
        <w:rPr>
          <w:b/>
          <w:sz w:val="22"/>
          <w:rFonts w:asciiTheme="minorBidi" w:hAnsiTheme="minorBidi"/>
        </w:rPr>
        <w:br/>
      </w:r>
      <w:r>
        <w:rPr>
          <w:b/>
          <w:sz w:val="22"/>
          <w:rFonts w:asciiTheme="minorBidi" w:hAnsiTheme="minorBidi"/>
        </w:rPr>
        <w:t xml:space="preserve">Son funciones del personal de asistencia al baño:</w:t>
      </w:r>
    </w:p>
    <w:p w14:paraId="6F3227F9" w14:textId="77777777" w:rsidR="001A03D6" w:rsidRPr="001A03D6" w:rsidRDefault="003255FA" w:rsidP="00881491">
      <w:pPr>
        <w:pStyle w:val="Pargrafdellista"/>
        <w:numPr>
          <w:ilvl w:val="0"/>
          <w:numId w:val="27"/>
        </w:numPr>
        <w:spacing w:line="276" w:lineRule="auto"/>
        <w:contextualSpacing w:val="0"/>
        <w:rPr>
          <w:b/>
          <w:sz w:val="22"/>
          <w:rFonts w:asciiTheme="minorBidi" w:hAnsiTheme="minorBidi"/>
        </w:rPr>
      </w:pPr>
      <w:r>
        <w:rPr>
          <w:sz w:val="22"/>
          <w:rFonts w:asciiTheme="minorBidi" w:hAnsiTheme="minorBidi"/>
        </w:rPr>
        <w:t xml:space="preserve">Recibir a las personas usuarias, apuntarlas en la lista de solicitudes de baño con silla y explicarles las normas de uso y los procedimientos.</w:t>
      </w:r>
    </w:p>
    <w:p w14:paraId="4A7B4EF2" w14:textId="77777777" w:rsidR="001A03D6" w:rsidRPr="001A03D6" w:rsidRDefault="003255FA" w:rsidP="00881491">
      <w:pPr>
        <w:pStyle w:val="Pargrafdellista"/>
        <w:numPr>
          <w:ilvl w:val="0"/>
          <w:numId w:val="27"/>
        </w:numPr>
        <w:spacing w:line="276" w:lineRule="auto"/>
        <w:contextualSpacing w:val="0"/>
        <w:rPr>
          <w:b/>
          <w:sz w:val="22"/>
          <w:rFonts w:asciiTheme="minorBidi" w:hAnsiTheme="minorBidi"/>
        </w:rPr>
      </w:pPr>
      <w:r>
        <w:rPr>
          <w:sz w:val="22"/>
          <w:rFonts w:asciiTheme="minorBidi" w:hAnsiTheme="minorBidi"/>
        </w:rPr>
        <w:t xml:space="preserve">Dar las indicaciones y supervisar los procedimientos que deben seguir las personas usuarias y acompañantes/asistentes para el uso correcto de los equipamientos.</w:t>
      </w:r>
    </w:p>
    <w:p w14:paraId="57E97AE3" w14:textId="77777777" w:rsidR="001A03D6" w:rsidRPr="001A03D6" w:rsidRDefault="003255FA" w:rsidP="00881491">
      <w:pPr>
        <w:pStyle w:val="Pargrafdellista"/>
        <w:numPr>
          <w:ilvl w:val="0"/>
          <w:numId w:val="27"/>
        </w:numPr>
        <w:spacing w:line="276" w:lineRule="auto"/>
        <w:contextualSpacing w:val="0"/>
        <w:rPr>
          <w:b/>
          <w:sz w:val="22"/>
          <w:rFonts w:asciiTheme="minorBidi" w:hAnsiTheme="minorBidi"/>
        </w:rPr>
      </w:pPr>
      <w:r>
        <w:rPr>
          <w:sz w:val="22"/>
          <w:rFonts w:asciiTheme="minorBidi" w:hAnsiTheme="minorBidi"/>
        </w:rPr>
        <w:t xml:space="preserve">Coordinar todos los procedimientos de asistencia y apoyo al baño con las personas usuarias y acompañantes/asistentes personales.</w:t>
      </w:r>
    </w:p>
    <w:p w14:paraId="1C8AF5D9" w14:textId="5C805F8E" w:rsidR="001A03D6" w:rsidRPr="001A03D6" w:rsidRDefault="007705C4" w:rsidP="00881491">
      <w:pPr>
        <w:pStyle w:val="Pargrafdellista"/>
        <w:numPr>
          <w:ilvl w:val="0"/>
          <w:numId w:val="27"/>
        </w:numPr>
        <w:spacing w:line="276" w:lineRule="auto"/>
        <w:contextualSpacing w:val="0"/>
        <w:rPr>
          <w:b/>
          <w:sz w:val="22"/>
          <w:rFonts w:asciiTheme="minorBidi" w:hAnsiTheme="minorBidi"/>
        </w:rPr>
      </w:pPr>
      <w:r>
        <w:rPr>
          <w:sz w:val="22"/>
          <w:rFonts w:asciiTheme="minorBidi" w:hAnsiTheme="minorBidi"/>
        </w:rPr>
        <w:t xml:space="preserve">Preparar y limpiar los materiales del servicio.</w:t>
      </w:r>
    </w:p>
    <w:p w14:paraId="5800D685" w14:textId="77777777" w:rsidR="001A03D6" w:rsidRPr="001A03D6" w:rsidRDefault="003255FA" w:rsidP="00881491">
      <w:pPr>
        <w:pStyle w:val="Pargrafdellista"/>
        <w:numPr>
          <w:ilvl w:val="0"/>
          <w:numId w:val="27"/>
        </w:numPr>
        <w:spacing w:line="276" w:lineRule="auto"/>
        <w:contextualSpacing w:val="0"/>
        <w:rPr>
          <w:b/>
          <w:sz w:val="22"/>
          <w:rFonts w:asciiTheme="minorBidi" w:hAnsiTheme="minorBidi"/>
        </w:rPr>
      </w:pPr>
      <w:r>
        <w:rPr>
          <w:sz w:val="22"/>
          <w:rFonts w:asciiTheme="minorBidi" w:hAnsiTheme="minorBidi"/>
        </w:rPr>
        <w:t xml:space="preserve">Prestar apoyo para hacer la transferencia de la silla de ruedas a la silla anfibia; si es necesario, utilizando la grúa elevadora.</w:t>
      </w:r>
    </w:p>
    <w:p w14:paraId="40B00E62" w14:textId="77777777" w:rsidR="001A03D6" w:rsidRPr="001A03D6" w:rsidRDefault="003255FA" w:rsidP="00881491">
      <w:pPr>
        <w:pStyle w:val="Pargrafdellista"/>
        <w:numPr>
          <w:ilvl w:val="0"/>
          <w:numId w:val="27"/>
        </w:numPr>
        <w:spacing w:line="276" w:lineRule="auto"/>
        <w:contextualSpacing w:val="0"/>
        <w:rPr>
          <w:b/>
          <w:sz w:val="22"/>
          <w:rFonts w:asciiTheme="minorBidi" w:hAnsiTheme="minorBidi"/>
        </w:rPr>
      </w:pPr>
      <w:r>
        <w:rPr>
          <w:sz w:val="22"/>
          <w:rFonts w:asciiTheme="minorBidi" w:hAnsiTheme="minorBidi"/>
        </w:rPr>
        <w:t xml:space="preserve">Ayudar a hacer la transferencia de la silla anfibia a la ducha o a la silla personal, con la ayuda de la grúa elevadora siempre que se considere necesario.</w:t>
      </w:r>
    </w:p>
    <w:p w14:paraId="5E837BC6" w14:textId="77777777" w:rsidR="001A03D6" w:rsidRPr="001A03D6" w:rsidRDefault="003255FA" w:rsidP="00881491">
      <w:pPr>
        <w:pStyle w:val="Pargrafdellista"/>
        <w:numPr>
          <w:ilvl w:val="0"/>
          <w:numId w:val="27"/>
        </w:numPr>
        <w:spacing w:line="276" w:lineRule="auto"/>
        <w:contextualSpacing w:val="0"/>
        <w:rPr>
          <w:b/>
          <w:sz w:val="22"/>
          <w:rFonts w:asciiTheme="minorBidi" w:hAnsiTheme="minorBidi"/>
        </w:rPr>
      </w:pPr>
      <w:r>
        <w:rPr>
          <w:sz w:val="22"/>
          <w:rFonts w:asciiTheme="minorBidi" w:hAnsiTheme="minorBidi"/>
        </w:rPr>
        <w:t xml:space="preserve">Hacer los traslados con la silla anfibia al rompiente para facilitar el acceso al agua con su acompañante o asistente personal y la vuelta a la zona de duchas o la pérgola, según solicite la persona usuaria.</w:t>
      </w:r>
      <w:r>
        <w:rPr>
          <w:sz w:val="22"/>
          <w:rFonts w:asciiTheme="minorBidi" w:hAnsiTheme="minorBidi"/>
        </w:rPr>
        <w:t xml:space="preserve"> </w:t>
      </w:r>
    </w:p>
    <w:p w14:paraId="7F4491A8" w14:textId="77777777" w:rsidR="001A03D6" w:rsidRPr="001A03D6" w:rsidRDefault="00657C4F" w:rsidP="00881491">
      <w:pPr>
        <w:pStyle w:val="Pargrafdellista"/>
        <w:numPr>
          <w:ilvl w:val="0"/>
          <w:numId w:val="27"/>
        </w:numPr>
        <w:spacing w:line="276" w:lineRule="auto"/>
        <w:contextualSpacing w:val="0"/>
        <w:rPr>
          <w:b/>
          <w:sz w:val="22"/>
          <w:rFonts w:asciiTheme="minorBidi" w:hAnsiTheme="minorBidi"/>
        </w:rPr>
      </w:pPr>
      <w:r>
        <w:rPr>
          <w:sz w:val="22"/>
          <w:rFonts w:asciiTheme="minorBidi" w:hAnsiTheme="minorBidi"/>
        </w:rPr>
        <w:t xml:space="preserve">Manipular la silla hidráulica para la entrada y la salida del agua en la zona de baños del Fòrum.</w:t>
      </w:r>
    </w:p>
    <w:p w14:paraId="0D3E2E93" w14:textId="5A4A0A67" w:rsidR="001A03D6" w:rsidRPr="001A03D6" w:rsidRDefault="003255FA" w:rsidP="00881491">
      <w:pPr>
        <w:pStyle w:val="Pargrafdellista"/>
        <w:numPr>
          <w:ilvl w:val="0"/>
          <w:numId w:val="27"/>
        </w:numPr>
        <w:spacing w:line="276" w:lineRule="auto"/>
        <w:contextualSpacing w:val="0"/>
        <w:rPr>
          <w:b/>
          <w:sz w:val="22"/>
          <w:rFonts w:asciiTheme="minorBidi" w:hAnsiTheme="minorBidi"/>
        </w:rPr>
      </w:pPr>
      <w:r>
        <w:rPr>
          <w:sz w:val="22"/>
          <w:rFonts w:asciiTheme="minorBidi" w:hAnsiTheme="minorBidi"/>
        </w:rPr>
        <w:t xml:space="preserve">Facilitar a la persona usuaria la salida y la vuelta a la silla anfibia o hidráulica cuando sea necesario.</w:t>
      </w:r>
    </w:p>
    <w:p w14:paraId="44150511" w14:textId="34DFB932" w:rsidR="003255FA" w:rsidRPr="00822CBE" w:rsidRDefault="007705C4" w:rsidP="00881491">
      <w:pPr>
        <w:pStyle w:val="Pargrafdellista"/>
        <w:numPr>
          <w:ilvl w:val="0"/>
          <w:numId w:val="27"/>
        </w:numPr>
        <w:spacing w:line="276" w:lineRule="auto"/>
        <w:contextualSpacing w:val="0"/>
        <w:rPr>
          <w:b/>
          <w:sz w:val="22"/>
          <w:rFonts w:asciiTheme="minorBidi" w:hAnsiTheme="minorBidi"/>
        </w:rPr>
      </w:pPr>
      <w:r>
        <w:rPr>
          <w:sz w:val="22"/>
          <w:rFonts w:asciiTheme="minorBidi" w:hAnsiTheme="minorBidi"/>
        </w:rPr>
        <w:t xml:space="preserve">Supervisar a la persona usuaria que lo solicite expresamente dentro del agua.</w:t>
      </w:r>
    </w:p>
    <w:p w14:paraId="6D20C471" w14:textId="77777777" w:rsidR="003255FA" w:rsidRPr="003255FA" w:rsidRDefault="003255FA" w:rsidP="00881491">
      <w:pPr>
        <w:spacing w:line="276" w:lineRule="auto"/>
        <w:ind w:left="709"/>
        <w:rPr>
          <w:rFonts w:asciiTheme="minorBidi" w:hAnsiTheme="minorBidi"/>
          <w:sz w:val="22"/>
        </w:rPr>
      </w:pPr>
    </w:p>
    <w:p w14:paraId="52C4F0CE" w14:textId="148B8E8D" w:rsidR="00D12F5B" w:rsidRPr="00D12F5B" w:rsidRDefault="00D12F5B" w:rsidP="00881491">
      <w:pPr>
        <w:spacing w:line="276" w:lineRule="auto"/>
        <w:rPr>
          <w:b/>
          <w:bCs/>
          <w:sz w:val="22"/>
          <w:rFonts w:asciiTheme="minorBidi" w:hAnsiTheme="minorBidi"/>
        </w:rPr>
      </w:pPr>
      <w:bookmarkStart w:id="3" w:name="_Hlk174097238"/>
      <w:r>
        <w:rPr>
          <w:b/>
          <w:sz w:val="22"/>
          <w:u w:val="single"/>
          <w:rFonts w:asciiTheme="minorBidi" w:hAnsiTheme="minorBidi"/>
        </w:rPr>
        <w:t xml:space="preserve">No</w:t>
      </w:r>
      <w:r>
        <w:rPr>
          <w:b/>
          <w:sz w:val="22"/>
          <w:rFonts w:asciiTheme="minorBidi" w:hAnsiTheme="minorBidi"/>
        </w:rPr>
        <w:t xml:space="preserve"> son funciones del personal de asistencia al baño:</w:t>
      </w:r>
      <w:bookmarkEnd w:id="3"/>
    </w:p>
    <w:p w14:paraId="6A795763" w14:textId="77777777" w:rsidR="00D12F5B" w:rsidRDefault="00D12F5B" w:rsidP="00881491">
      <w:pPr>
        <w:spacing w:line="276" w:lineRule="auto"/>
        <w:rPr>
          <w:rFonts w:asciiTheme="minorBidi" w:hAnsiTheme="minorBidi"/>
          <w:sz w:val="22"/>
        </w:rPr>
      </w:pPr>
    </w:p>
    <w:p w14:paraId="7F886142" w14:textId="41F06DED" w:rsidR="003255FA" w:rsidRPr="008A089C" w:rsidRDefault="003255FA" w:rsidP="00881491">
      <w:pPr>
        <w:pStyle w:val="Pargrafdellista"/>
        <w:numPr>
          <w:ilvl w:val="0"/>
          <w:numId w:val="28"/>
        </w:numPr>
        <w:spacing w:line="276" w:lineRule="auto"/>
        <w:ind w:hanging="294"/>
        <w:rPr>
          <w:sz w:val="22"/>
          <w:rFonts w:asciiTheme="minorBidi" w:hAnsiTheme="minorBidi"/>
        </w:rPr>
      </w:pPr>
      <w:bookmarkStart w:id="4" w:name="_Hlk174097250"/>
      <w:r>
        <w:rPr>
          <w:sz w:val="22"/>
          <w:rFonts w:asciiTheme="minorBidi" w:hAnsiTheme="minorBidi"/>
        </w:rPr>
        <w:t xml:space="preserve">Otras necesidades que pueda presentar la persona usuaria, como cambio de ropa, limpieza personal, aplicar crema solar, velar por las pertenencias</w:t>
      </w:r>
      <w:bookmarkEnd w:id="4"/>
      <w:r>
        <w:rPr>
          <w:sz w:val="22"/>
          <w:rFonts w:asciiTheme="minorBidi" w:hAnsiTheme="minorBidi"/>
        </w:rPr>
        <w:t xml:space="preserve"> personales durante la estancia, etc.</w:t>
      </w:r>
      <w:r>
        <w:rPr>
          <w:sz w:val="22"/>
          <w:rFonts w:asciiTheme="minorBidi" w:hAnsiTheme="minorBidi"/>
        </w:rPr>
        <w:t xml:space="preserve"> </w:t>
      </w:r>
    </w:p>
    <w:p w14:paraId="2A1E96B4" w14:textId="77777777" w:rsidR="00D12F5B" w:rsidRDefault="00D12F5B" w:rsidP="00881491">
      <w:pPr>
        <w:spacing w:line="276" w:lineRule="auto"/>
        <w:rPr>
          <w:rFonts w:asciiTheme="minorBidi" w:hAnsiTheme="minorBidi"/>
          <w:sz w:val="22"/>
        </w:rPr>
      </w:pPr>
    </w:p>
    <w:p w14:paraId="7202FD37" w14:textId="77777777" w:rsidR="00D12F5B" w:rsidRDefault="00D12F5B" w:rsidP="00881491">
      <w:pPr>
        <w:spacing w:line="276" w:lineRule="auto"/>
        <w:rPr>
          <w:rFonts w:asciiTheme="minorBidi" w:hAnsiTheme="minorBidi"/>
          <w:sz w:val="22"/>
        </w:rPr>
      </w:pPr>
    </w:p>
    <w:p w14:paraId="58BD544B" w14:textId="77777777" w:rsidR="003255FA" w:rsidRPr="003255FA" w:rsidRDefault="003255FA" w:rsidP="00881491">
      <w:pPr>
        <w:spacing w:line="276" w:lineRule="auto"/>
        <w:rPr>
          <w:rFonts w:asciiTheme="minorBidi" w:hAnsiTheme="minorBidi"/>
          <w:sz w:val="22"/>
        </w:rPr>
      </w:pPr>
    </w:p>
    <w:sectPr w:rsidR="003255FA" w:rsidRPr="003255FA" w:rsidSect="0068506C">
      <w:headerReference w:type="even" r:id="rId14"/>
      <w:headerReference w:type="default" r:id="rId15"/>
      <w:footerReference w:type="default" r:id="rId16"/>
      <w:headerReference w:type="first" r:id="rId17"/>
      <w:footerReference w:type="first" r:id="rId18"/>
      <w:pgSz w:w="11906" w:h="16838"/>
      <w:pgMar w:top="1134" w:right="1133" w:bottom="1134" w:left="1106" w:header="462" w:footer="6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DAA0811" w14:textId="77777777" w:rsidR="00727150" w:rsidRDefault="00727150" w:rsidP="00A244BE">
      <w:r>
        <w:separator/>
      </w:r>
    </w:p>
  </w:endnote>
  <w:endnote w:type="continuationSeparator" w:id="0">
    <w:p w14:paraId="6C249257" w14:textId="77777777" w:rsidR="00727150" w:rsidRDefault="00727150" w:rsidP="00A244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9507656"/>
      <w:docPartObj>
        <w:docPartGallery w:val="Page Numbers (Bottom of Page)"/>
        <w:docPartUnique/>
      </w:docPartObj>
    </w:sdtPr>
    <w:sdtEndPr>
      <w:rPr>
        <w:szCs w:val="20"/>
      </w:rPr>
    </w:sdtEndPr>
    <w:sdtContent>
      <w:p w14:paraId="38B322E1" w14:textId="77777777" w:rsidR="00BD3945" w:rsidRDefault="00BD3945" w:rsidP="005F14BE">
        <w:pPr>
          <w:pStyle w:val="Peu"/>
        </w:pPr>
      </w:p>
      <w:p w14:paraId="563A4245" w14:textId="77777777" w:rsidR="00C94D4D" w:rsidRDefault="00C94D4D" w:rsidP="00C94D4D">
        <w:pPr>
          <w:pStyle w:val="Peu"/>
        </w:pPr>
        <w:r>
          <w:t xml:space="preserve">Versión fecha 10/04/2025</w:t>
        </w:r>
      </w:p>
      <w:p w14:paraId="4B4DD76C" w14:textId="77777777" w:rsidR="00BD3945" w:rsidRDefault="00BD3945">
        <w:pPr>
          <w:pStyle w:val="Peu"/>
          <w:jc w:val="right"/>
        </w:pPr>
      </w:p>
      <w:p w14:paraId="044E213B" w14:textId="77777777" w:rsidR="00BD3945" w:rsidRPr="00F6344E" w:rsidRDefault="00A94E96">
        <w:pPr>
          <w:pStyle w:val="Peu"/>
          <w:jc w:val="right"/>
          <w:rPr>
            <w:szCs w:val="20"/>
          </w:rPr>
        </w:pPr>
      </w:p>
    </w:sdtContent>
  </w:sdt>
  <w:p w14:paraId="445D837D" w14:textId="77777777" w:rsidR="0026445E" w:rsidRDefault="007D551F">
    <w:pPr>
      <w:pStyle w:val="Peu"/>
    </w:pPr>
    <w:r>
      <mc:AlternateContent>
        <mc:Choice Requires="wps">
          <w:drawing>
            <wp:anchor distT="0" distB="0" distL="114300" distR="114300" simplePos="0" relativeHeight="251684864" behindDoc="0" locked="0" layoutInCell="1" allowOverlap="1" wp14:anchorId="6C72EEF8" wp14:editId="104685ED">
              <wp:simplePos x="0" y="0"/>
              <wp:positionH relativeFrom="column">
                <wp:posOffset>-711835</wp:posOffset>
              </wp:positionH>
              <wp:positionV relativeFrom="paragraph">
                <wp:posOffset>354965</wp:posOffset>
              </wp:positionV>
              <wp:extent cx="702310" cy="288290"/>
              <wp:effectExtent l="0" t="0" r="2540" b="0"/>
              <wp:wrapNone/>
              <wp:docPr id="3" name="Rectangle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02310" cy="2882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58A85D6E" id="Rectangle 12" o:spid="_x0000_s1026" style="position:absolute;margin-left:-56.05pt;margin-top:27.95pt;width:55.3pt;height:22.7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" filled="f" stroked="f"/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9743B6" w14:textId="606D8CCB" w:rsidR="00C94D4D" w:rsidRDefault="00C94D4D">
    <w:pPr>
      <w:pStyle w:val="Peu"/>
    </w:pPr>
    <w:r>
      <w:t xml:space="preserve">Versión fecha 10/04/2025</w:t>
    </w:r>
  </w:p>
  <w:p w14:paraId="0818F609" w14:textId="77777777" w:rsidR="0026445E" w:rsidRPr="007148D7" w:rsidRDefault="0026445E" w:rsidP="007148D7">
    <w:pPr>
      <w:pStyle w:val="Peu"/>
      <w:rPr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4C8DA3E" w14:textId="77777777" w:rsidR="00727150" w:rsidRDefault="00727150" w:rsidP="00A244BE">
      <w:r>
        <w:separator/>
      </w:r>
    </w:p>
  </w:footnote>
  <w:footnote w:type="continuationSeparator" w:id="0">
    <w:p w14:paraId="3B8206B3" w14:textId="77777777" w:rsidR="00727150" w:rsidRDefault="00727150" w:rsidP="00A244B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A4D8632" w14:textId="77777777" w:rsidR="00D80446" w:rsidRDefault="00D80446">
    <w:pPr>
      <w:pStyle w:val="Capalera"/>
    </w:pPr>
    <w:r>
      <w:drawing>
        <wp:anchor distT="0" distB="0" distL="114300" distR="114300" simplePos="0" relativeHeight="251689984" behindDoc="0" locked="0" layoutInCell="1" allowOverlap="1" wp14:anchorId="4256FCDD" wp14:editId="1E2F8F11">
          <wp:simplePos x="0" y="0"/>
          <wp:positionH relativeFrom="page">
            <wp:posOffset>266700</wp:posOffset>
          </wp:positionH>
          <wp:positionV relativeFrom="page">
            <wp:posOffset>276225</wp:posOffset>
          </wp:positionV>
          <wp:extent cx="1266825" cy="352425"/>
          <wp:effectExtent l="19050" t="0" r="9525" b="0"/>
          <wp:wrapTight wrapText="bothSides">
            <wp:wrapPolygon edited="0">
              <wp:start x="-325" y="0"/>
              <wp:lineTo x="-325" y="21016"/>
              <wp:lineTo x="21762" y="21016"/>
              <wp:lineTo x="21762" y="0"/>
              <wp:lineTo x="-325" y="0"/>
            </wp:wrapPolygon>
          </wp:wrapTight>
          <wp:docPr id="1" name="I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266825" cy="3524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mc:AlternateContent>
        <mc:Choice Requires="wpg">
          <w:drawing>
            <wp:anchor distT="0" distB="0" distL="114300" distR="114300" simplePos="0" relativeHeight="251691008" behindDoc="0" locked="0" layoutInCell="1" allowOverlap="1" wp14:anchorId="21903E6B" wp14:editId="35B74E09">
              <wp:simplePos x="0" y="0"/>
              <wp:positionH relativeFrom="column">
                <wp:posOffset>-740410</wp:posOffset>
              </wp:positionH>
              <wp:positionV relativeFrom="paragraph">
                <wp:posOffset>-302895</wp:posOffset>
              </wp:positionV>
              <wp:extent cx="1571625" cy="1339215"/>
              <wp:effectExtent l="0" t="0" r="0" b="3810"/>
              <wp:wrapNone/>
              <wp:docPr id="9" name="Group 1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571625" cy="1339215"/>
                        <a:chOff x="-52" y="-15"/>
                        <a:chExt cx="2475" cy="2109"/>
                      </a:xfrm>
                    </wpg:grpSpPr>
                    <wps:wsp>
                      <wps:cNvPr id="10" name="Rectangle 18"/>
                      <wps:cNvSpPr>
                        <a:spLocks noChangeArrowheads="1"/>
                      </wps:cNvSpPr>
                      <wps:spPr bwMode="auto">
                        <a:xfrm>
                          <a:off x="-15" y="439"/>
                          <a:ext cx="2438" cy="9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chemeClr val="accent2">
                                  <a:lumMod val="20000"/>
                                  <a:lumOff val="80000"/>
                                </a:schemeClr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2" name="Rectangle 19"/>
                      <wps:cNvSpPr>
                        <a:spLocks noChangeArrowheads="1"/>
                      </wps:cNvSpPr>
                      <wps:spPr bwMode="auto">
                        <a:xfrm>
                          <a:off x="-15" y="225"/>
                          <a:ext cx="1106" cy="136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chemeClr val="bg2">
                                  <a:lumMod val="100000"/>
                                  <a:lumOff val="0"/>
                                </a:schemeClr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4" name="Rectangle 20"/>
                      <wps:cNvSpPr>
                        <a:spLocks noChangeArrowheads="1"/>
                      </wps:cNvSpPr>
                      <wps:spPr bwMode="auto">
                        <a:xfrm>
                          <a:off x="-15" y="-15"/>
                          <a:ext cx="454" cy="45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chemeClr val="bg1">
                                  <a:lumMod val="95000"/>
                                  <a:lumOff val="0"/>
                                </a:schemeClr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5" name="Rectangle 21"/>
                      <wps:cNvSpPr>
                        <a:spLocks noChangeArrowheads="1"/>
                      </wps:cNvSpPr>
                      <wps:spPr bwMode="auto">
                        <a:xfrm>
                          <a:off x="-52" y="1414"/>
                          <a:ext cx="2475" cy="6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6FDC4AE3" id="Group 17" o:spid="_x0000_s1026" style="position:absolute;margin-left:-58.3pt;margin-top:-23.85pt;width:123.75pt;height:105.45pt;z-index:251691008" coordorigin="-52,-15" coordsize="2475,210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">
              <v:rect id="Rectangle 18" o:spid="_x0000_s1027" style="position:absolute;left:-15;top:439;width:2438;height:9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" filled="f" fillcolor="#f2dbdb [661]" stroked="f" strokecolor="#c0504d [3205]"/>
              <v:rect id="Rectangle 19" o:spid="_x0000_s1028" style="position:absolute;left:-15;top:225;width:1106;height:13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" filled="f" fillcolor="#eeece1 [3214]" stroked="f" strokecolor="#c0504d [3205]"/>
              <v:rect id="Rectangle 20" o:spid="_x0000_s1029" style="position:absolute;left:-15;top:-15;width:454;height:4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" filled="f" fillcolor="#f2f2f2 [3052]" stroked="f" strokecolor="#c0504d [3205]"/>
              <v:rect id="Rectangle 21" o:spid="_x0000_s1030" style="position:absolute;left:-52;top:1414;width:2475;height:6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" filled="f" stroked="f" strokecolor="#c0504d [3205]"/>
            </v:group>
          </w:pict>
        </mc:Fallback>
      </mc:AlternateContent>
    </w:r>
  </w:p>
  <w:p w14:paraId="7B22052D" w14:textId="77777777" w:rsidR="00D80446" w:rsidRPr="00D80446" w:rsidRDefault="00D80446">
    <w:pPr>
      <w:pStyle w:val="Capalera"/>
      <w:rPr>
        <w:sz w:val="28"/>
      </w:rPr>
    </w:pPr>
  </w:p>
  <w:p w14:paraId="632D8775" w14:textId="77777777" w:rsidR="00D80446" w:rsidRPr="00D80446" w:rsidRDefault="00D80446">
    <w:pPr>
      <w:pStyle w:val="Capalera"/>
      <w:rPr>
        <w:sz w:val="16"/>
      </w:rPr>
    </w:pPr>
  </w:p>
  <w:p w14:paraId="64B273EF" w14:textId="77777777" w:rsidR="00D80446" w:rsidRDefault="00D80446">
    <w:pPr>
      <w:pStyle w:val="Capalera"/>
      <w:rPr>
        <w:sz w:val="16"/>
      </w:rPr>
    </w:pPr>
  </w:p>
  <w:p w14:paraId="2D168F43" w14:textId="77777777" w:rsidR="00D80446" w:rsidRDefault="00D80446">
    <w:pPr>
      <w:pStyle w:val="Capalera"/>
      <w:rPr>
        <w:sz w:val="16"/>
      </w:rPr>
    </w:pPr>
  </w:p>
  <w:p w14:paraId="5582C558" w14:textId="77777777" w:rsidR="00D80446" w:rsidRDefault="00D80446">
    <w:pPr>
      <w:pStyle w:val="Capalera"/>
      <w:rPr>
        <w:sz w:val="16"/>
      </w:rPr>
    </w:pPr>
  </w:p>
  <w:p w14:paraId="14D9B02A" w14:textId="77777777" w:rsidR="00D80446" w:rsidRDefault="00D80446">
    <w:pPr>
      <w:pStyle w:val="Capalera"/>
      <w:rPr>
        <w:sz w:val="16"/>
      </w:rPr>
    </w:pPr>
  </w:p>
  <w:p w14:paraId="7E480402" w14:textId="77777777" w:rsidR="00D80446" w:rsidRPr="00D80446" w:rsidRDefault="00D80446">
    <w:pPr>
      <w:pStyle w:val="Capalera"/>
      <w:rPr>
        <w:sz w:val="1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F14395" w14:textId="77777777" w:rsidR="0054655A" w:rsidRPr="00E60C03" w:rsidRDefault="005F14BE" w:rsidP="005F14BE">
    <w:pPr>
      <w:pStyle w:val="Capalera"/>
      <w:ind w:left="284"/>
    </w:pPr>
    <w:r>
      <w:drawing>
        <wp:anchor distT="0" distB="0" distL="114300" distR="114300" simplePos="0" relativeHeight="251681792" behindDoc="0" locked="0" layoutInCell="1" allowOverlap="1" wp14:anchorId="54398DD4" wp14:editId="3F02E0B2">
          <wp:simplePos x="0" y="0"/>
          <wp:positionH relativeFrom="page">
            <wp:posOffset>276225</wp:posOffset>
          </wp:positionH>
          <wp:positionV relativeFrom="page">
            <wp:posOffset>276225</wp:posOffset>
          </wp:positionV>
          <wp:extent cx="1266825" cy="348615"/>
          <wp:effectExtent l="19050" t="0" r="9525" b="0"/>
          <wp:wrapTight wrapText="bothSides">
            <wp:wrapPolygon edited="0">
              <wp:start x="-325" y="0"/>
              <wp:lineTo x="-325" y="20066"/>
              <wp:lineTo x="21762" y="20066"/>
              <wp:lineTo x="21762" y="0"/>
              <wp:lineTo x="-325" y="0"/>
            </wp:wrapPolygon>
          </wp:wrapTight>
          <wp:docPr id="13" name="I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266825" cy="34861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14:paraId="3DBA7E99" w14:textId="77777777" w:rsidR="0054655A" w:rsidRPr="00E60C03" w:rsidRDefault="0054655A">
    <w:pPr>
      <w:pStyle w:val="Capalera"/>
      <w:rPr>
        <w:sz w:val="28"/>
      </w:rPr>
    </w:pPr>
  </w:p>
  <w:p w14:paraId="36979AC2" w14:textId="77777777" w:rsidR="0068506C" w:rsidRDefault="0068506C" w:rsidP="00EB4FA2">
    <w:pPr>
      <w:jc w:val="left"/>
      <w:rPr>
        <w:rFonts w:cs="Arial"/>
        <w:sz w:val="15"/>
        <w:szCs w:val="15"/>
      </w:rPr>
    </w:pPr>
  </w:p>
  <w:p w14:paraId="7118E2E2" w14:textId="77777777" w:rsidR="002D5CD4" w:rsidRPr="0068506C" w:rsidRDefault="00EB4FA2" w:rsidP="00EB4FA2">
    <w:pPr>
      <w:jc w:val="left"/>
      <w:rPr>
        <w:sz w:val="15"/>
        <w:szCs w:val="15"/>
        <w:rFonts w:cs="Arial"/>
      </w:rPr>
    </w:pPr>
    <w:r>
      <w:rPr>
        <w:sz w:val="15"/>
      </w:rP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37E045" w14:textId="77777777" w:rsidR="0077194C" w:rsidRDefault="0077194C" w:rsidP="007148D7">
    <w:pPr>
      <w:pStyle w:val="Capalera"/>
    </w:pPr>
  </w:p>
  <w:p w14:paraId="6CA36F2F" w14:textId="77777777" w:rsidR="0068506C" w:rsidRPr="00E60C03" w:rsidRDefault="0068506C" w:rsidP="0068506C">
    <w:pPr>
      <w:pStyle w:val="Capalera"/>
      <w:ind w:left="284"/>
    </w:pPr>
    <w:r>
      <w:drawing>
        <wp:anchor distT="0" distB="0" distL="114300" distR="114300" simplePos="0" relativeHeight="251693056" behindDoc="0" locked="0" layoutInCell="1" allowOverlap="1" wp14:anchorId="7C8C82E0" wp14:editId="3585CAE7">
          <wp:simplePos x="0" y="0"/>
          <wp:positionH relativeFrom="page">
            <wp:posOffset>276225</wp:posOffset>
          </wp:positionH>
          <wp:positionV relativeFrom="page">
            <wp:posOffset>276225</wp:posOffset>
          </wp:positionV>
          <wp:extent cx="1266825" cy="348615"/>
          <wp:effectExtent l="19050" t="0" r="9525" b="0"/>
          <wp:wrapTight wrapText="bothSides">
            <wp:wrapPolygon edited="0">
              <wp:start x="-325" y="0"/>
              <wp:lineTo x="-325" y="20066"/>
              <wp:lineTo x="21762" y="20066"/>
              <wp:lineTo x="21762" y="0"/>
              <wp:lineTo x="-325" y="0"/>
            </wp:wrapPolygon>
          </wp:wrapTight>
          <wp:docPr id="16" name="I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266825" cy="34861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14:paraId="54ED6026" w14:textId="77777777" w:rsidR="003031C9" w:rsidRDefault="003031C9" w:rsidP="0068506C">
    <w:pPr>
      <w:jc w:val="left"/>
      <w:rPr>
        <w:rFonts w:cs="Arial"/>
        <w:b/>
        <w:sz w:val="15"/>
        <w:szCs w:val="15"/>
      </w:rPr>
    </w:pPr>
  </w:p>
  <w:p w14:paraId="318E783C" w14:textId="77777777" w:rsidR="003031C9" w:rsidRDefault="003031C9" w:rsidP="0068506C">
    <w:pPr>
      <w:jc w:val="left"/>
      <w:rPr>
        <w:rFonts w:cs="Arial"/>
        <w:b/>
        <w:sz w:val="15"/>
        <w:szCs w:val="15"/>
      </w:rPr>
    </w:pPr>
  </w:p>
  <w:p w14:paraId="41A754E3" w14:textId="77777777" w:rsidR="001641A0" w:rsidRDefault="003108A2" w:rsidP="00FB163A">
    <w:pPr>
      <w:rPr>
        <w:b/>
        <w:sz w:val="15"/>
        <w:szCs w:val="15"/>
        <w:rFonts w:cs="Arial"/>
      </w:rPr>
    </w:pPr>
    <w:r>
      <w:rPr>
        <w:b/>
        <w:sz w:val="15"/>
      </w:rPr>
      <w:t xml:space="preserve">Servicios Urbanos y Mantenimiento del Espacio Público</w:t>
    </w:r>
  </w:p>
  <w:p w14:paraId="4B70600E" w14:textId="77777777" w:rsidR="001641A0" w:rsidRDefault="001641A0" w:rsidP="001641A0">
    <w:pPr>
      <w:jc w:val="left"/>
      <w:rPr>
        <w:b/>
        <w:sz w:val="15"/>
        <w:szCs w:val="15"/>
        <w:rFonts w:cs="Arial"/>
      </w:rPr>
    </w:pPr>
    <w:r>
      <w:rPr>
        <w:b/>
        <w:sz w:val="15"/>
      </w:rPr>
      <w:t xml:space="preserve">Barcelona Ciclo del Agua, SA</w:t>
    </w:r>
  </w:p>
  <w:p w14:paraId="3121DFE4" w14:textId="77777777" w:rsidR="00DC73E3" w:rsidRPr="00EB4FA2" w:rsidRDefault="00DC73E3" w:rsidP="00DC73E3">
    <w:pPr>
      <w:jc w:val="left"/>
      <w:rPr>
        <w:sz w:val="14"/>
        <w:szCs w:val="16"/>
        <w:rFonts w:cs="Arial"/>
      </w:rPr>
    </w:pPr>
    <w:r>
      <w:rPr>
        <w:sz w:val="14"/>
      </w:rPr>
      <w:t xml:space="preserve">Dirección de Playas</w:t>
    </w:r>
  </w:p>
  <w:p w14:paraId="7B96E965" w14:textId="77777777" w:rsidR="0068506C" w:rsidRPr="00EB4FA2" w:rsidRDefault="0068506C" w:rsidP="0068506C">
    <w:pPr>
      <w:jc w:val="left"/>
      <w:rPr>
        <w:rFonts w:cs="Arial"/>
        <w:sz w:val="14"/>
        <w:szCs w:val="16"/>
      </w:rPr>
    </w:pPr>
  </w:p>
  <w:p w14:paraId="6784B10A" w14:textId="77777777" w:rsidR="00157771" w:rsidRPr="00157771" w:rsidRDefault="00157771" w:rsidP="00157771">
    <w:pPr>
      <w:jc w:val="left"/>
      <w:rPr>
        <w:sz w:val="14"/>
        <w:szCs w:val="16"/>
        <w:rFonts w:cs="Arial"/>
      </w:rPr>
    </w:pPr>
    <w:r>
      <w:rPr>
        <w:sz w:val="14"/>
      </w:rPr>
      <w:t xml:space="preserve">Paseo Marítim del Bogatell, s/n (espigón del Bogatell)</w:t>
    </w:r>
  </w:p>
  <w:p w14:paraId="6888B575" w14:textId="77777777" w:rsidR="00157771" w:rsidRPr="00157771" w:rsidRDefault="00157771" w:rsidP="00157771">
    <w:pPr>
      <w:jc w:val="left"/>
      <w:rPr>
        <w:sz w:val="14"/>
        <w:szCs w:val="16"/>
        <w:rFonts w:cs="Arial"/>
      </w:rPr>
    </w:pPr>
    <w:r>
      <w:rPr>
        <w:sz w:val="14"/>
      </w:rPr>
      <w:t xml:space="preserve">08005 Barcelona</w:t>
    </w:r>
  </w:p>
  <w:p w14:paraId="5FA627C3" w14:textId="77777777" w:rsidR="00157771" w:rsidRDefault="00157771" w:rsidP="00157771">
    <w:pPr>
      <w:jc w:val="left"/>
      <w:rPr>
        <w:sz w:val="14"/>
        <w:szCs w:val="16"/>
        <w:rFonts w:cs="Arial"/>
      </w:rPr>
    </w:pPr>
    <w:r>
      <w:rPr>
        <w:sz w:val="14"/>
      </w:rPr>
      <w:t xml:space="preserve">Teléfono:</w:t>
    </w:r>
    <w:r>
      <w:rPr>
        <w:sz w:val="14"/>
      </w:rPr>
      <w:t xml:space="preserve"> </w:t>
    </w:r>
    <w:r>
      <w:rPr>
        <w:sz w:val="14"/>
      </w:rPr>
      <w:t xml:space="preserve">932 251 809</w:t>
    </w:r>
    <w:r>
      <w:rPr>
        <w:sz w:val="14"/>
      </w:rPr>
      <w:t xml:space="preserve"> </w:t>
    </w:r>
  </w:p>
  <w:p w14:paraId="04505104" w14:textId="77777777" w:rsidR="0068506C" w:rsidRPr="00EB4FA2" w:rsidRDefault="0068506C" w:rsidP="00157771">
    <w:pPr>
      <w:jc w:val="left"/>
      <w:rPr>
        <w:sz w:val="14"/>
        <w:szCs w:val="16"/>
        <w:rFonts w:cs="Arial"/>
      </w:rPr>
    </w:pPr>
    <w:r>
      <w:rPr>
        <w:sz w:val="14"/>
      </w:rPr>
      <w:t xml:space="preserve">www.bcasa.cat</w:t>
    </w:r>
  </w:p>
  <w:p w14:paraId="1840AC85" w14:textId="77777777" w:rsidR="00BD3945" w:rsidRDefault="00BD3945" w:rsidP="007148D7">
    <w:pPr>
      <w:pStyle w:val="Capalera"/>
    </w:pPr>
  </w:p>
  <w:p w14:paraId="04272849" w14:textId="77777777" w:rsidR="0068506C" w:rsidRDefault="0068506C" w:rsidP="007148D7">
    <w:pPr>
      <w:pStyle w:val="Capaler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9"/>
    <w:multiLevelType w:val="singleLevel"/>
    <w:tmpl w:val="119C1014"/>
    <w:lvl w:ilvl="0">
      <w:start w:val="1"/>
      <w:numFmt w:val="bullet"/>
      <w:pStyle w:val="Llistaambpic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2BE71F4"/>
    <w:multiLevelType w:val="hybridMultilevel"/>
    <w:tmpl w:val="E6E0D8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0B5095"/>
    <w:multiLevelType w:val="hybridMultilevel"/>
    <w:tmpl w:val="9E56C1C0"/>
    <w:lvl w:ilvl="0" w:tplc="A71C8DF6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42067C1"/>
    <w:multiLevelType w:val="hybridMultilevel"/>
    <w:tmpl w:val="6582B4C2"/>
    <w:lvl w:ilvl="0" w:tplc="C2D4E7B8">
      <w:start w:val="1"/>
      <w:numFmt w:val="bullet"/>
      <w:lvlText w:val="»"/>
      <w:lvlJc w:val="left"/>
      <w:pPr>
        <w:ind w:left="720" w:hanging="360"/>
      </w:pPr>
      <w:rPr>
        <w:rFonts w:ascii="Arial" w:hAnsi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90601D"/>
    <w:multiLevelType w:val="hybridMultilevel"/>
    <w:tmpl w:val="ECB80602"/>
    <w:lvl w:ilvl="0" w:tplc="111A8EAA">
      <w:start w:val="1"/>
      <w:numFmt w:val="bullet"/>
      <w:lvlText w:val=""/>
      <w:lvlJc w:val="left"/>
      <w:pPr>
        <w:ind w:left="1440" w:hanging="360"/>
      </w:pPr>
      <w:rPr>
        <w:rFonts w:ascii="Wingdings" w:hAnsi="Wingdings" w:hint="default"/>
      </w:rPr>
    </w:lvl>
    <w:lvl w:ilvl="1" w:tplc="0403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10D86B93"/>
    <w:multiLevelType w:val="multilevel"/>
    <w:tmpl w:val="5DCE0892"/>
    <w:lvl w:ilvl="0">
      <w:start w:val="1"/>
      <w:numFmt w:val="lowerLetter"/>
      <w:lvlText w:val="%1)"/>
      <w:lvlJc w:val="left"/>
      <w:pPr>
        <w:ind w:left="1069" w:hanging="360"/>
      </w:p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174B4C57"/>
    <w:multiLevelType w:val="hybridMultilevel"/>
    <w:tmpl w:val="C75802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E22069"/>
    <w:multiLevelType w:val="hybridMultilevel"/>
    <w:tmpl w:val="0E5AEC04"/>
    <w:lvl w:ilvl="0" w:tplc="04030017">
      <w:start w:val="1"/>
      <w:numFmt w:val="lowerLetter"/>
      <w:lvlText w:val="%1)"/>
      <w:lvlJc w:val="left"/>
      <w:pPr>
        <w:ind w:left="720" w:hanging="360"/>
      </w:p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09231E0"/>
    <w:multiLevelType w:val="hybridMultilevel"/>
    <w:tmpl w:val="401028A2"/>
    <w:lvl w:ilvl="0" w:tplc="2B56C9A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E16DEF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3625CC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C080EA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2A6F4B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2F6B6D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6E0F65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D5A59A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F5A3E0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09467F0"/>
    <w:multiLevelType w:val="hybridMultilevel"/>
    <w:tmpl w:val="6CEC37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7113F7B"/>
    <w:multiLevelType w:val="hybridMultilevel"/>
    <w:tmpl w:val="3BCC5794"/>
    <w:lvl w:ilvl="0" w:tplc="DE22426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3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3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3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3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3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3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3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3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3A271D8E"/>
    <w:multiLevelType w:val="hybridMultilevel"/>
    <w:tmpl w:val="F18659EC"/>
    <w:lvl w:ilvl="0" w:tplc="122439C2">
      <w:start w:val="1"/>
      <w:numFmt w:val="bullet"/>
      <w:lvlText w:val="×"/>
      <w:lvlJc w:val="left"/>
      <w:pPr>
        <w:ind w:left="720" w:hanging="360"/>
      </w:pPr>
      <w:rPr>
        <w:rFonts w:ascii="Arial" w:hAnsi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0622888"/>
    <w:multiLevelType w:val="hybridMultilevel"/>
    <w:tmpl w:val="640EC3BE"/>
    <w:lvl w:ilvl="0" w:tplc="C2D4E7B8">
      <w:start w:val="1"/>
      <w:numFmt w:val="bullet"/>
      <w:lvlText w:val="»"/>
      <w:lvlJc w:val="left"/>
      <w:pPr>
        <w:ind w:left="720" w:hanging="360"/>
      </w:pPr>
      <w:rPr>
        <w:rFonts w:ascii="Arial" w:hAnsi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09971BD"/>
    <w:multiLevelType w:val="multilevel"/>
    <w:tmpl w:val="98F8FED2"/>
    <w:lvl w:ilvl="0">
      <w:start w:val="1"/>
      <w:numFmt w:val="bullet"/>
      <w:lvlText w:val=""/>
      <w:lvlJc w:val="left"/>
      <w:pPr>
        <w:ind w:left="1065" w:hanging="360"/>
      </w:pPr>
      <w:rPr>
        <w:rFonts w:ascii="Wingdings" w:hAnsi="Wingdings" w:hint="default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14" w15:restartNumberingAfterBreak="0">
    <w:nsid w:val="41436CCA"/>
    <w:multiLevelType w:val="multilevel"/>
    <w:tmpl w:val="810C2EEE"/>
    <w:lvl w:ilvl="0">
      <w:start w:val="1"/>
      <w:numFmt w:val="bullet"/>
      <w:lvlText w:val="-"/>
      <w:lvlJc w:val="left"/>
      <w:pPr>
        <w:ind w:left="502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222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942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662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382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102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822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542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262" w:hanging="360"/>
      </w:pPr>
      <w:rPr>
        <w:rFonts w:ascii="Noto Sans Symbols" w:eastAsia="Noto Sans Symbols" w:hAnsi="Noto Sans Symbols" w:cs="Noto Sans Symbols"/>
      </w:rPr>
    </w:lvl>
  </w:abstractNum>
  <w:abstractNum w:abstractNumId="15" w15:restartNumberingAfterBreak="0">
    <w:nsid w:val="46D1167D"/>
    <w:multiLevelType w:val="hybridMultilevel"/>
    <w:tmpl w:val="C6902462"/>
    <w:lvl w:ilvl="0" w:tplc="122439C2">
      <w:start w:val="1"/>
      <w:numFmt w:val="bullet"/>
      <w:lvlText w:val="×"/>
      <w:lvlJc w:val="left"/>
      <w:pPr>
        <w:ind w:left="1428" w:hanging="360"/>
      </w:pPr>
      <w:rPr>
        <w:rFonts w:ascii="Arial" w:hAnsi="Arial" w:hint="default"/>
      </w:rPr>
    </w:lvl>
    <w:lvl w:ilvl="1" w:tplc="0C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6" w15:restartNumberingAfterBreak="0">
    <w:nsid w:val="4AA27063"/>
    <w:multiLevelType w:val="hybridMultilevel"/>
    <w:tmpl w:val="200CF376"/>
    <w:lvl w:ilvl="0" w:tplc="790ADF9C"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C410DD3"/>
    <w:multiLevelType w:val="hybridMultilevel"/>
    <w:tmpl w:val="CB5870AC"/>
    <w:lvl w:ilvl="0" w:tplc="7C1A7526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6327B61"/>
    <w:multiLevelType w:val="hybridMultilevel"/>
    <w:tmpl w:val="0B04FBB8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B4C44F9"/>
    <w:multiLevelType w:val="hybridMultilevel"/>
    <w:tmpl w:val="AEF22C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CB426AF"/>
    <w:multiLevelType w:val="multilevel"/>
    <w:tmpl w:val="9EB28A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6ABE5549"/>
    <w:multiLevelType w:val="hybridMultilevel"/>
    <w:tmpl w:val="8EA01A22"/>
    <w:lvl w:ilvl="0" w:tplc="FA16D0E0">
      <w:start w:val="1"/>
      <w:numFmt w:val="bullet"/>
      <w:pStyle w:val="EntradaDestacats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0217B07"/>
    <w:multiLevelType w:val="multilevel"/>
    <w:tmpl w:val="2C04ED56"/>
    <w:lvl w:ilvl="0">
      <w:start w:val="1"/>
      <w:numFmt w:val="decimal"/>
      <w:lvlText w:val="%1."/>
      <w:lvlJc w:val="left"/>
      <w:pPr>
        <w:ind w:left="502" w:hanging="360"/>
      </w:pPr>
      <w:rPr>
        <w:strike w:val="0"/>
      </w:rPr>
    </w:lvl>
    <w:lvl w:ilvl="1">
      <w:start w:val="1"/>
      <w:numFmt w:val="lowerLetter"/>
      <w:lvlText w:val="%2."/>
      <w:lvlJc w:val="left"/>
      <w:pPr>
        <w:ind w:left="1222" w:hanging="360"/>
      </w:pPr>
    </w:lvl>
    <w:lvl w:ilvl="2">
      <w:start w:val="1"/>
      <w:numFmt w:val="lowerRoman"/>
      <w:lvlText w:val="%3."/>
      <w:lvlJc w:val="right"/>
      <w:pPr>
        <w:ind w:left="1942" w:hanging="180"/>
      </w:pPr>
    </w:lvl>
    <w:lvl w:ilvl="3">
      <w:start w:val="1"/>
      <w:numFmt w:val="decimal"/>
      <w:lvlText w:val="%4."/>
      <w:lvlJc w:val="left"/>
      <w:pPr>
        <w:ind w:left="2662" w:hanging="360"/>
      </w:pPr>
    </w:lvl>
    <w:lvl w:ilvl="4">
      <w:start w:val="1"/>
      <w:numFmt w:val="lowerLetter"/>
      <w:lvlText w:val="%5."/>
      <w:lvlJc w:val="left"/>
      <w:pPr>
        <w:ind w:left="3382" w:hanging="360"/>
      </w:pPr>
    </w:lvl>
    <w:lvl w:ilvl="5">
      <w:start w:val="1"/>
      <w:numFmt w:val="lowerRoman"/>
      <w:lvlText w:val="%6."/>
      <w:lvlJc w:val="right"/>
      <w:pPr>
        <w:ind w:left="4102" w:hanging="180"/>
      </w:pPr>
    </w:lvl>
    <w:lvl w:ilvl="6">
      <w:start w:val="1"/>
      <w:numFmt w:val="decimal"/>
      <w:lvlText w:val="%7."/>
      <w:lvlJc w:val="left"/>
      <w:pPr>
        <w:ind w:left="4822" w:hanging="360"/>
      </w:pPr>
    </w:lvl>
    <w:lvl w:ilvl="7">
      <w:start w:val="1"/>
      <w:numFmt w:val="lowerLetter"/>
      <w:lvlText w:val="%8."/>
      <w:lvlJc w:val="left"/>
      <w:pPr>
        <w:ind w:left="5542" w:hanging="360"/>
      </w:pPr>
    </w:lvl>
    <w:lvl w:ilvl="8">
      <w:start w:val="1"/>
      <w:numFmt w:val="lowerRoman"/>
      <w:lvlText w:val="%9."/>
      <w:lvlJc w:val="right"/>
      <w:pPr>
        <w:ind w:left="6262" w:hanging="180"/>
      </w:pPr>
    </w:lvl>
  </w:abstractNum>
  <w:abstractNum w:abstractNumId="23" w15:restartNumberingAfterBreak="0">
    <w:nsid w:val="70DE4CF8"/>
    <w:multiLevelType w:val="multilevel"/>
    <w:tmpl w:val="31DA03FC"/>
    <w:lvl w:ilvl="0">
      <w:start w:val="1"/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24" w15:restartNumberingAfterBreak="0">
    <w:nsid w:val="73E73D0A"/>
    <w:multiLevelType w:val="hybridMultilevel"/>
    <w:tmpl w:val="D9C29E70"/>
    <w:lvl w:ilvl="0" w:tplc="F740EA32">
      <w:numFmt w:val="bullet"/>
      <w:lvlText w:val="-"/>
      <w:lvlJc w:val="left"/>
      <w:pPr>
        <w:ind w:left="620" w:hanging="361"/>
      </w:pPr>
      <w:rPr>
        <w:rFonts w:ascii="Arial" w:eastAsia="Arial" w:hAnsi="Arial" w:cs="Arial" w:hint="default"/>
        <w:b w:val="0"/>
        <w:bCs w:val="0"/>
        <w:i w:val="0"/>
        <w:iCs w:val="0"/>
        <w:w w:val="99"/>
        <w:sz w:val="24"/>
        <w:szCs w:val="24"/>
        <w:lang w:val="en-US" w:eastAsia="en-US" w:bidi="ar-SA"/>
      </w:rPr>
    </w:lvl>
    <w:lvl w:ilvl="1" w:tplc="FCCA7D50">
      <w:numFmt w:val="bullet"/>
      <w:lvlText w:val="●"/>
      <w:lvlJc w:val="left"/>
      <w:pPr>
        <w:ind w:left="502" w:hanging="360"/>
      </w:pPr>
      <w:rPr>
        <w:rFonts w:ascii="Calibri" w:eastAsia="Calibri" w:hAnsi="Calibri" w:cs="Calibri" w:hint="default"/>
        <w:b w:val="0"/>
        <w:bCs w:val="0"/>
        <w:i w:val="0"/>
        <w:iCs w:val="0"/>
        <w:w w:val="100"/>
        <w:sz w:val="24"/>
        <w:szCs w:val="24"/>
        <w:lang w:val="en-US" w:eastAsia="en-US" w:bidi="ar-SA"/>
      </w:rPr>
    </w:lvl>
    <w:lvl w:ilvl="2" w:tplc="07C8CB76">
      <w:numFmt w:val="bullet"/>
      <w:lvlText w:val="•"/>
      <w:lvlJc w:val="left"/>
      <w:pPr>
        <w:ind w:left="2049" w:hanging="360"/>
      </w:pPr>
      <w:rPr>
        <w:rFonts w:hint="default"/>
        <w:lang w:val="en-US" w:eastAsia="en-US" w:bidi="ar-SA"/>
      </w:rPr>
    </w:lvl>
    <w:lvl w:ilvl="3" w:tplc="20F232A4">
      <w:numFmt w:val="bullet"/>
      <w:lvlText w:val="•"/>
      <w:lvlJc w:val="left"/>
      <w:pPr>
        <w:ind w:left="2978" w:hanging="360"/>
      </w:pPr>
      <w:rPr>
        <w:rFonts w:hint="default"/>
        <w:lang w:val="en-US" w:eastAsia="en-US" w:bidi="ar-SA"/>
      </w:rPr>
    </w:lvl>
    <w:lvl w:ilvl="4" w:tplc="45229E38">
      <w:numFmt w:val="bullet"/>
      <w:lvlText w:val="•"/>
      <w:lvlJc w:val="left"/>
      <w:pPr>
        <w:ind w:left="3908" w:hanging="360"/>
      </w:pPr>
      <w:rPr>
        <w:rFonts w:hint="default"/>
        <w:lang w:val="en-US" w:eastAsia="en-US" w:bidi="ar-SA"/>
      </w:rPr>
    </w:lvl>
    <w:lvl w:ilvl="5" w:tplc="71809BA8">
      <w:numFmt w:val="bullet"/>
      <w:lvlText w:val="•"/>
      <w:lvlJc w:val="left"/>
      <w:pPr>
        <w:ind w:left="4837" w:hanging="360"/>
      </w:pPr>
      <w:rPr>
        <w:rFonts w:hint="default"/>
        <w:lang w:val="en-US" w:eastAsia="en-US" w:bidi="ar-SA"/>
      </w:rPr>
    </w:lvl>
    <w:lvl w:ilvl="6" w:tplc="01CEA4C8">
      <w:numFmt w:val="bullet"/>
      <w:lvlText w:val="•"/>
      <w:lvlJc w:val="left"/>
      <w:pPr>
        <w:ind w:left="5766" w:hanging="360"/>
      </w:pPr>
      <w:rPr>
        <w:rFonts w:hint="default"/>
        <w:lang w:val="en-US" w:eastAsia="en-US" w:bidi="ar-SA"/>
      </w:rPr>
    </w:lvl>
    <w:lvl w:ilvl="7" w:tplc="FDBCA25C">
      <w:numFmt w:val="bullet"/>
      <w:lvlText w:val="•"/>
      <w:lvlJc w:val="left"/>
      <w:pPr>
        <w:ind w:left="6696" w:hanging="360"/>
      </w:pPr>
      <w:rPr>
        <w:rFonts w:hint="default"/>
        <w:lang w:val="en-US" w:eastAsia="en-US" w:bidi="ar-SA"/>
      </w:rPr>
    </w:lvl>
    <w:lvl w:ilvl="8" w:tplc="1F8C85EA">
      <w:numFmt w:val="bullet"/>
      <w:lvlText w:val="•"/>
      <w:lvlJc w:val="left"/>
      <w:pPr>
        <w:ind w:left="7625" w:hanging="360"/>
      </w:pPr>
      <w:rPr>
        <w:rFonts w:hint="default"/>
        <w:lang w:val="en-US" w:eastAsia="en-US" w:bidi="ar-SA"/>
      </w:rPr>
    </w:lvl>
  </w:abstractNum>
  <w:abstractNum w:abstractNumId="25" w15:restartNumberingAfterBreak="0">
    <w:nsid w:val="784D7875"/>
    <w:multiLevelType w:val="hybridMultilevel"/>
    <w:tmpl w:val="69763320"/>
    <w:lvl w:ilvl="0" w:tplc="D1AE9A4C">
      <w:start w:val="1"/>
      <w:numFmt w:val="bullet"/>
      <w:lvlText w:val=""/>
      <w:lvlJc w:val="left"/>
      <w:pPr>
        <w:ind w:left="1440" w:hanging="360"/>
      </w:pPr>
      <w:rPr>
        <w:rFonts w:ascii="Wingdings" w:hAnsi="Wingdings" w:hint="default"/>
        <w:color w:val="auto"/>
      </w:rPr>
    </w:lvl>
    <w:lvl w:ilvl="1" w:tplc="0403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7D020679"/>
    <w:multiLevelType w:val="multilevel"/>
    <w:tmpl w:val="2794A99A"/>
    <w:lvl w:ilvl="0">
      <w:numFmt w:val="bullet"/>
      <w:lvlText w:val="-"/>
      <w:lvlJc w:val="left"/>
      <w:pPr>
        <w:ind w:left="7166" w:hanging="360"/>
      </w:pPr>
      <w:rPr>
        <w:rFonts w:ascii="Arial" w:eastAsia="Arial" w:hAnsi="Arial" w:cs="Arial" w:hint="default"/>
        <w:b w:val="0"/>
        <w:bCs w:val="0"/>
        <w:i w:val="0"/>
        <w:iCs w:val="0"/>
        <w:w w:val="99"/>
        <w:sz w:val="24"/>
        <w:szCs w:val="24"/>
        <w:lang w:val="en-US" w:eastAsia="en-US" w:bidi="ar-SA"/>
      </w:rPr>
    </w:lvl>
    <w:lvl w:ilvl="1">
      <w:start w:val="1"/>
      <w:numFmt w:val="bullet"/>
      <w:lvlText w:val=""/>
      <w:lvlJc w:val="left"/>
      <w:pPr>
        <w:ind w:left="6101" w:firstLine="0"/>
      </w:pPr>
    </w:lvl>
    <w:lvl w:ilvl="2">
      <w:start w:val="1"/>
      <w:numFmt w:val="bullet"/>
      <w:lvlText w:val=""/>
      <w:lvlJc w:val="left"/>
      <w:pPr>
        <w:ind w:left="6101" w:firstLine="0"/>
      </w:pPr>
    </w:lvl>
    <w:lvl w:ilvl="3">
      <w:start w:val="1"/>
      <w:numFmt w:val="bullet"/>
      <w:lvlText w:val=""/>
      <w:lvlJc w:val="left"/>
      <w:pPr>
        <w:ind w:left="6101" w:firstLine="0"/>
      </w:pPr>
    </w:lvl>
    <w:lvl w:ilvl="4">
      <w:start w:val="1"/>
      <w:numFmt w:val="bullet"/>
      <w:lvlText w:val=""/>
      <w:lvlJc w:val="left"/>
      <w:pPr>
        <w:ind w:left="6101" w:firstLine="0"/>
      </w:pPr>
    </w:lvl>
    <w:lvl w:ilvl="5">
      <w:start w:val="1"/>
      <w:numFmt w:val="bullet"/>
      <w:lvlText w:val=""/>
      <w:lvlJc w:val="left"/>
      <w:pPr>
        <w:ind w:left="6101" w:firstLine="0"/>
      </w:pPr>
    </w:lvl>
    <w:lvl w:ilvl="6">
      <w:start w:val="1"/>
      <w:numFmt w:val="bullet"/>
      <w:lvlText w:val=""/>
      <w:lvlJc w:val="left"/>
      <w:pPr>
        <w:ind w:left="6101" w:firstLine="0"/>
      </w:pPr>
    </w:lvl>
    <w:lvl w:ilvl="7">
      <w:start w:val="1"/>
      <w:numFmt w:val="bullet"/>
      <w:lvlText w:val=""/>
      <w:lvlJc w:val="left"/>
      <w:pPr>
        <w:ind w:left="6101" w:firstLine="0"/>
      </w:pPr>
    </w:lvl>
    <w:lvl w:ilvl="8">
      <w:start w:val="1"/>
      <w:numFmt w:val="bullet"/>
      <w:lvlText w:val=""/>
      <w:lvlJc w:val="left"/>
      <w:pPr>
        <w:ind w:left="6101" w:firstLine="0"/>
      </w:pPr>
    </w:lvl>
  </w:abstractNum>
  <w:abstractNum w:abstractNumId="27" w15:restartNumberingAfterBreak="0">
    <w:nsid w:val="7F314BC4"/>
    <w:multiLevelType w:val="hybridMultilevel"/>
    <w:tmpl w:val="A14ED3A8"/>
    <w:lvl w:ilvl="0" w:tplc="83B40268">
      <w:numFmt w:val="bullet"/>
      <w:lvlText w:val="-"/>
      <w:lvlJc w:val="left"/>
      <w:pPr>
        <w:ind w:left="720" w:hanging="360"/>
      </w:pPr>
      <w:rPr>
        <w:rFonts w:ascii="Aptos" w:eastAsia="Aptos" w:hAnsi="Aptos" w:cs="Times New Roman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50296586">
    <w:abstractNumId w:val="21"/>
  </w:num>
  <w:num w:numId="2" w16cid:durableId="927232451">
    <w:abstractNumId w:val="8"/>
  </w:num>
  <w:num w:numId="3" w16cid:durableId="197359750">
    <w:abstractNumId w:val="2"/>
  </w:num>
  <w:num w:numId="4" w16cid:durableId="1815609361">
    <w:abstractNumId w:val="17"/>
  </w:num>
  <w:num w:numId="5" w16cid:durableId="328795038">
    <w:abstractNumId w:val="4"/>
  </w:num>
  <w:num w:numId="6" w16cid:durableId="96366674">
    <w:abstractNumId w:val="25"/>
  </w:num>
  <w:num w:numId="7" w16cid:durableId="1679885718">
    <w:abstractNumId w:val="7"/>
  </w:num>
  <w:num w:numId="8" w16cid:durableId="1004748030">
    <w:abstractNumId w:val="0"/>
  </w:num>
  <w:num w:numId="9" w16cid:durableId="551773526">
    <w:abstractNumId w:val="3"/>
  </w:num>
  <w:num w:numId="10" w16cid:durableId="56326721">
    <w:abstractNumId w:val="12"/>
  </w:num>
  <w:num w:numId="11" w16cid:durableId="432552226">
    <w:abstractNumId w:val="22"/>
  </w:num>
  <w:num w:numId="12" w16cid:durableId="646010930">
    <w:abstractNumId w:val="14"/>
  </w:num>
  <w:num w:numId="13" w16cid:durableId="1577352041">
    <w:abstractNumId w:val="23"/>
  </w:num>
  <w:num w:numId="14" w16cid:durableId="490482790">
    <w:abstractNumId w:val="5"/>
  </w:num>
  <w:num w:numId="15" w16cid:durableId="981041097">
    <w:abstractNumId w:val="16"/>
  </w:num>
  <w:num w:numId="16" w16cid:durableId="2110006090">
    <w:abstractNumId w:val="10"/>
  </w:num>
  <w:num w:numId="17" w16cid:durableId="1417553744">
    <w:abstractNumId w:val="6"/>
  </w:num>
  <w:num w:numId="18" w16cid:durableId="1526821422">
    <w:abstractNumId w:val="9"/>
  </w:num>
  <w:num w:numId="19" w16cid:durableId="2090617843">
    <w:abstractNumId w:val="20"/>
  </w:num>
  <w:num w:numId="20" w16cid:durableId="1086726247">
    <w:abstractNumId w:val="1"/>
  </w:num>
  <w:num w:numId="21" w16cid:durableId="1367171828">
    <w:abstractNumId w:val="19"/>
  </w:num>
  <w:num w:numId="22" w16cid:durableId="442111177">
    <w:abstractNumId w:val="13"/>
  </w:num>
  <w:num w:numId="23" w16cid:durableId="1920551800">
    <w:abstractNumId w:val="24"/>
  </w:num>
  <w:num w:numId="24" w16cid:durableId="497615068">
    <w:abstractNumId w:val="27"/>
  </w:num>
  <w:num w:numId="25" w16cid:durableId="1698850723">
    <w:abstractNumId w:val="15"/>
  </w:num>
  <w:num w:numId="26" w16cid:durableId="1997033408">
    <w:abstractNumId w:val="26"/>
  </w:num>
  <w:num w:numId="27" w16cid:durableId="595863325">
    <w:abstractNumId w:val="18"/>
  </w:num>
  <w:num w:numId="28" w16cid:durableId="198484862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dirty" w:grammar="dirty"/>
  <w:attachedTemplate r:id="rId1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255FA"/>
    <w:rsid w:val="00006B7C"/>
    <w:rsid w:val="00014148"/>
    <w:rsid w:val="00037AEB"/>
    <w:rsid w:val="000445BD"/>
    <w:rsid w:val="00052675"/>
    <w:rsid w:val="000552B5"/>
    <w:rsid w:val="00056040"/>
    <w:rsid w:val="000625E3"/>
    <w:rsid w:val="000633F7"/>
    <w:rsid w:val="00091A10"/>
    <w:rsid w:val="00091D3D"/>
    <w:rsid w:val="000925C5"/>
    <w:rsid w:val="000A2C3E"/>
    <w:rsid w:val="000A52E7"/>
    <w:rsid w:val="000A7A7D"/>
    <w:rsid w:val="000C0AF8"/>
    <w:rsid w:val="000E1266"/>
    <w:rsid w:val="000F52A9"/>
    <w:rsid w:val="000F67B9"/>
    <w:rsid w:val="00115003"/>
    <w:rsid w:val="00120264"/>
    <w:rsid w:val="001315E0"/>
    <w:rsid w:val="001328D3"/>
    <w:rsid w:val="00134A48"/>
    <w:rsid w:val="0014145A"/>
    <w:rsid w:val="00147CE5"/>
    <w:rsid w:val="0015076D"/>
    <w:rsid w:val="00157771"/>
    <w:rsid w:val="001641A0"/>
    <w:rsid w:val="0017298E"/>
    <w:rsid w:val="00172D4E"/>
    <w:rsid w:val="001840BC"/>
    <w:rsid w:val="001A03D6"/>
    <w:rsid w:val="001B6930"/>
    <w:rsid w:val="001B7F1D"/>
    <w:rsid w:val="001F25E1"/>
    <w:rsid w:val="001F7860"/>
    <w:rsid w:val="0021109D"/>
    <w:rsid w:val="002150E1"/>
    <w:rsid w:val="00227522"/>
    <w:rsid w:val="00232C81"/>
    <w:rsid w:val="0023585D"/>
    <w:rsid w:val="00250DA0"/>
    <w:rsid w:val="0026445E"/>
    <w:rsid w:val="00271F0E"/>
    <w:rsid w:val="00275BED"/>
    <w:rsid w:val="002761FA"/>
    <w:rsid w:val="00296CB4"/>
    <w:rsid w:val="002A5C7E"/>
    <w:rsid w:val="002C04E8"/>
    <w:rsid w:val="002C27F3"/>
    <w:rsid w:val="002D266E"/>
    <w:rsid w:val="002D2D09"/>
    <w:rsid w:val="002D42C7"/>
    <w:rsid w:val="002D5CD4"/>
    <w:rsid w:val="002E1DD5"/>
    <w:rsid w:val="002F1932"/>
    <w:rsid w:val="002F2F95"/>
    <w:rsid w:val="00300EF2"/>
    <w:rsid w:val="003031C9"/>
    <w:rsid w:val="003108A2"/>
    <w:rsid w:val="0031243D"/>
    <w:rsid w:val="00322946"/>
    <w:rsid w:val="0032389E"/>
    <w:rsid w:val="003255FA"/>
    <w:rsid w:val="00337681"/>
    <w:rsid w:val="00343FB8"/>
    <w:rsid w:val="00345804"/>
    <w:rsid w:val="003609B4"/>
    <w:rsid w:val="00363168"/>
    <w:rsid w:val="003729F3"/>
    <w:rsid w:val="003768B4"/>
    <w:rsid w:val="00397719"/>
    <w:rsid w:val="003C0420"/>
    <w:rsid w:val="003F1427"/>
    <w:rsid w:val="00403949"/>
    <w:rsid w:val="00411B0A"/>
    <w:rsid w:val="00424FC9"/>
    <w:rsid w:val="0043057C"/>
    <w:rsid w:val="00445A88"/>
    <w:rsid w:val="00450435"/>
    <w:rsid w:val="00481C7E"/>
    <w:rsid w:val="00485639"/>
    <w:rsid w:val="0048664C"/>
    <w:rsid w:val="00486FB6"/>
    <w:rsid w:val="004A1B71"/>
    <w:rsid w:val="004B1CC6"/>
    <w:rsid w:val="004B3198"/>
    <w:rsid w:val="004D6310"/>
    <w:rsid w:val="004D6CD9"/>
    <w:rsid w:val="004E7210"/>
    <w:rsid w:val="004E7231"/>
    <w:rsid w:val="00522DFF"/>
    <w:rsid w:val="00524473"/>
    <w:rsid w:val="0053544E"/>
    <w:rsid w:val="00535D82"/>
    <w:rsid w:val="00536615"/>
    <w:rsid w:val="00544BAE"/>
    <w:rsid w:val="0054655A"/>
    <w:rsid w:val="0057076F"/>
    <w:rsid w:val="00581D8D"/>
    <w:rsid w:val="00585B13"/>
    <w:rsid w:val="005B0EA4"/>
    <w:rsid w:val="005C3692"/>
    <w:rsid w:val="005C4940"/>
    <w:rsid w:val="005F14BE"/>
    <w:rsid w:val="00600424"/>
    <w:rsid w:val="006038BB"/>
    <w:rsid w:val="00612159"/>
    <w:rsid w:val="00620C0B"/>
    <w:rsid w:val="006348FF"/>
    <w:rsid w:val="00636CCE"/>
    <w:rsid w:val="006474D4"/>
    <w:rsid w:val="00652881"/>
    <w:rsid w:val="00657C4F"/>
    <w:rsid w:val="006648D1"/>
    <w:rsid w:val="00664F59"/>
    <w:rsid w:val="0066613D"/>
    <w:rsid w:val="0066778E"/>
    <w:rsid w:val="00670846"/>
    <w:rsid w:val="00673603"/>
    <w:rsid w:val="0068506C"/>
    <w:rsid w:val="006862E5"/>
    <w:rsid w:val="00687DC1"/>
    <w:rsid w:val="006961D1"/>
    <w:rsid w:val="006A4E03"/>
    <w:rsid w:val="006C6CD3"/>
    <w:rsid w:val="006D4040"/>
    <w:rsid w:val="006F3F0D"/>
    <w:rsid w:val="00711CE4"/>
    <w:rsid w:val="007148D7"/>
    <w:rsid w:val="00727150"/>
    <w:rsid w:val="00733B11"/>
    <w:rsid w:val="00736A8A"/>
    <w:rsid w:val="0074416B"/>
    <w:rsid w:val="0075720E"/>
    <w:rsid w:val="0076155C"/>
    <w:rsid w:val="00770499"/>
    <w:rsid w:val="007705C4"/>
    <w:rsid w:val="0077194C"/>
    <w:rsid w:val="00774FC2"/>
    <w:rsid w:val="00781760"/>
    <w:rsid w:val="00785725"/>
    <w:rsid w:val="00786D6D"/>
    <w:rsid w:val="007A58C0"/>
    <w:rsid w:val="007A7F80"/>
    <w:rsid w:val="007B480A"/>
    <w:rsid w:val="007B56B1"/>
    <w:rsid w:val="007C39C4"/>
    <w:rsid w:val="007C404E"/>
    <w:rsid w:val="007C7B4F"/>
    <w:rsid w:val="007D551F"/>
    <w:rsid w:val="0081098C"/>
    <w:rsid w:val="008109C4"/>
    <w:rsid w:val="00816021"/>
    <w:rsid w:val="00822CBE"/>
    <w:rsid w:val="00826A1C"/>
    <w:rsid w:val="0083091E"/>
    <w:rsid w:val="00834D78"/>
    <w:rsid w:val="00841CD4"/>
    <w:rsid w:val="00843674"/>
    <w:rsid w:val="00877056"/>
    <w:rsid w:val="008805D8"/>
    <w:rsid w:val="00881491"/>
    <w:rsid w:val="008A089C"/>
    <w:rsid w:val="008A7EE4"/>
    <w:rsid w:val="008B1C15"/>
    <w:rsid w:val="008B344C"/>
    <w:rsid w:val="008B7705"/>
    <w:rsid w:val="008C3775"/>
    <w:rsid w:val="008D6977"/>
    <w:rsid w:val="008E67D0"/>
    <w:rsid w:val="00904590"/>
    <w:rsid w:val="00904B4B"/>
    <w:rsid w:val="009110F7"/>
    <w:rsid w:val="00912E25"/>
    <w:rsid w:val="00913117"/>
    <w:rsid w:val="0091337C"/>
    <w:rsid w:val="0093117A"/>
    <w:rsid w:val="00934A83"/>
    <w:rsid w:val="00942C9E"/>
    <w:rsid w:val="00945792"/>
    <w:rsid w:val="00991693"/>
    <w:rsid w:val="00995E00"/>
    <w:rsid w:val="009A0618"/>
    <w:rsid w:val="009B1C80"/>
    <w:rsid w:val="009B3C58"/>
    <w:rsid w:val="009E4E83"/>
    <w:rsid w:val="009F0FF6"/>
    <w:rsid w:val="009F739C"/>
    <w:rsid w:val="00A10A79"/>
    <w:rsid w:val="00A10D6E"/>
    <w:rsid w:val="00A20F2B"/>
    <w:rsid w:val="00A244BE"/>
    <w:rsid w:val="00A24567"/>
    <w:rsid w:val="00A30BFE"/>
    <w:rsid w:val="00A32A60"/>
    <w:rsid w:val="00A34061"/>
    <w:rsid w:val="00A436E3"/>
    <w:rsid w:val="00A52C7B"/>
    <w:rsid w:val="00A67DAE"/>
    <w:rsid w:val="00A773A0"/>
    <w:rsid w:val="00A80B85"/>
    <w:rsid w:val="00A87018"/>
    <w:rsid w:val="00A922EE"/>
    <w:rsid w:val="00A92313"/>
    <w:rsid w:val="00A94E96"/>
    <w:rsid w:val="00AA6DAB"/>
    <w:rsid w:val="00AB09A9"/>
    <w:rsid w:val="00AC1019"/>
    <w:rsid w:val="00AC5D8E"/>
    <w:rsid w:val="00AC744B"/>
    <w:rsid w:val="00AC78C5"/>
    <w:rsid w:val="00AE3EAE"/>
    <w:rsid w:val="00AF4820"/>
    <w:rsid w:val="00B1264E"/>
    <w:rsid w:val="00B1469D"/>
    <w:rsid w:val="00B47C90"/>
    <w:rsid w:val="00B54ECD"/>
    <w:rsid w:val="00B62A68"/>
    <w:rsid w:val="00B63612"/>
    <w:rsid w:val="00B6481F"/>
    <w:rsid w:val="00B82C2D"/>
    <w:rsid w:val="00BA1DE1"/>
    <w:rsid w:val="00BA21D1"/>
    <w:rsid w:val="00BB5007"/>
    <w:rsid w:val="00BD03AF"/>
    <w:rsid w:val="00BD12F6"/>
    <w:rsid w:val="00BD3945"/>
    <w:rsid w:val="00BF6B48"/>
    <w:rsid w:val="00C04F44"/>
    <w:rsid w:val="00C06D55"/>
    <w:rsid w:val="00C11993"/>
    <w:rsid w:val="00C245B0"/>
    <w:rsid w:val="00C31F2E"/>
    <w:rsid w:val="00C33A7B"/>
    <w:rsid w:val="00C42AC8"/>
    <w:rsid w:val="00C57F01"/>
    <w:rsid w:val="00C64A8E"/>
    <w:rsid w:val="00C67628"/>
    <w:rsid w:val="00C83968"/>
    <w:rsid w:val="00C85A5B"/>
    <w:rsid w:val="00C93514"/>
    <w:rsid w:val="00C94D4D"/>
    <w:rsid w:val="00CA0F4A"/>
    <w:rsid w:val="00CA7885"/>
    <w:rsid w:val="00CC062D"/>
    <w:rsid w:val="00CE16C0"/>
    <w:rsid w:val="00CF7E75"/>
    <w:rsid w:val="00D06082"/>
    <w:rsid w:val="00D11BB5"/>
    <w:rsid w:val="00D12F5B"/>
    <w:rsid w:val="00D23C9F"/>
    <w:rsid w:val="00D258A9"/>
    <w:rsid w:val="00D450D2"/>
    <w:rsid w:val="00D5573D"/>
    <w:rsid w:val="00D60222"/>
    <w:rsid w:val="00D61D6D"/>
    <w:rsid w:val="00D80446"/>
    <w:rsid w:val="00DA5E5D"/>
    <w:rsid w:val="00DB17FB"/>
    <w:rsid w:val="00DB6D69"/>
    <w:rsid w:val="00DC4BEE"/>
    <w:rsid w:val="00DC73E3"/>
    <w:rsid w:val="00DE2A21"/>
    <w:rsid w:val="00DE5398"/>
    <w:rsid w:val="00DF5692"/>
    <w:rsid w:val="00E032C1"/>
    <w:rsid w:val="00E41BAE"/>
    <w:rsid w:val="00E50B8C"/>
    <w:rsid w:val="00E60C03"/>
    <w:rsid w:val="00E6755D"/>
    <w:rsid w:val="00E71381"/>
    <w:rsid w:val="00E71C92"/>
    <w:rsid w:val="00E73791"/>
    <w:rsid w:val="00E75426"/>
    <w:rsid w:val="00E760DE"/>
    <w:rsid w:val="00E80366"/>
    <w:rsid w:val="00EA2991"/>
    <w:rsid w:val="00EA459D"/>
    <w:rsid w:val="00EB0282"/>
    <w:rsid w:val="00EB4EF3"/>
    <w:rsid w:val="00EB4FA2"/>
    <w:rsid w:val="00EC7725"/>
    <w:rsid w:val="00EF601D"/>
    <w:rsid w:val="00F0637E"/>
    <w:rsid w:val="00F213C0"/>
    <w:rsid w:val="00F22513"/>
    <w:rsid w:val="00F23941"/>
    <w:rsid w:val="00F27CAE"/>
    <w:rsid w:val="00F311A2"/>
    <w:rsid w:val="00F33D37"/>
    <w:rsid w:val="00F347F5"/>
    <w:rsid w:val="00F369F6"/>
    <w:rsid w:val="00F520B6"/>
    <w:rsid w:val="00F62A58"/>
    <w:rsid w:val="00F6344E"/>
    <w:rsid w:val="00F77591"/>
    <w:rsid w:val="00FA6EB0"/>
    <w:rsid w:val="00FB163A"/>
    <w:rsid w:val="00FC178E"/>
    <w:rsid w:val="00FD181B"/>
    <w:rsid w:val="00FE49A3"/>
    <w:rsid w:val="00FF73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A25AECE"/>
  <w15:docId w15:val="{79AEA39B-5237-4804-85C7-6734ED1C82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s-ES" w:eastAsia="ca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B4FA2"/>
    <w:pPr>
      <w:spacing w:after="0" w:line="240" w:lineRule="auto"/>
      <w:jc w:val="both"/>
    </w:pPr>
    <w:rPr>
      <w:rFonts w:ascii="Arial" w:hAnsi="Arial"/>
      <w:color w:val="000000" w:themeColor="text1"/>
      <w:sz w:val="20"/>
    </w:rPr>
  </w:style>
  <w:style w:type="paragraph" w:styleId="Ttol1">
    <w:name w:val="heading 1"/>
    <w:basedOn w:val="Normal"/>
    <w:next w:val="Normal"/>
    <w:link w:val="Ttol1Car"/>
    <w:uiPriority w:val="9"/>
    <w:qFormat/>
    <w:rsid w:val="00B1264E"/>
    <w:pPr>
      <w:keepNext/>
      <w:outlineLvl w:val="0"/>
    </w:pPr>
    <w:rPr>
      <w:rFonts w:eastAsia="Times New Roman" w:cs="Arial"/>
      <w:b/>
      <w:bCs/>
      <w:color w:val="auto"/>
      <w:sz w:val="22"/>
      <w:szCs w:val="17"/>
      <w:lang w:eastAsia="es-ES"/>
    </w:rPr>
  </w:style>
  <w:style w:type="paragraph" w:styleId="Ttol2">
    <w:name w:val="heading 2"/>
    <w:basedOn w:val="Normal"/>
    <w:next w:val="Normal"/>
    <w:link w:val="Ttol2Car"/>
    <w:uiPriority w:val="9"/>
    <w:unhideWhenUsed/>
    <w:qFormat/>
    <w:rsid w:val="00B1264E"/>
    <w:pPr>
      <w:keepNext/>
      <w:keepLines/>
      <w:spacing w:before="40"/>
      <w:outlineLvl w:val="1"/>
    </w:pPr>
    <w:rPr>
      <w:rFonts w:eastAsiaTheme="majorEastAsia" w:cstheme="majorBidi"/>
      <w:color w:val="auto"/>
      <w:szCs w:val="26"/>
      <w:u w:val="single"/>
    </w:rPr>
  </w:style>
  <w:style w:type="paragraph" w:styleId="Ttol5">
    <w:name w:val="heading 5"/>
    <w:basedOn w:val="Normal"/>
    <w:next w:val="Normal"/>
    <w:link w:val="Ttol5Car"/>
    <w:rsid w:val="001328D3"/>
    <w:pPr>
      <w:keepNext/>
      <w:jc w:val="center"/>
      <w:outlineLvl w:val="4"/>
    </w:pPr>
    <w:rPr>
      <w:rFonts w:eastAsia="Times New Roman" w:cs="Arial"/>
      <w:i/>
      <w:iCs/>
      <w:sz w:val="18"/>
      <w:szCs w:val="28"/>
      <w:lang w:eastAsia="es-ES"/>
    </w:rPr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Capalera">
    <w:name w:val="header"/>
    <w:basedOn w:val="Normal"/>
    <w:link w:val="CapaleraCar"/>
    <w:unhideWhenUsed/>
    <w:rsid w:val="00A244BE"/>
    <w:pPr>
      <w:tabs>
        <w:tab w:val="center" w:pos="4252"/>
        <w:tab w:val="right" w:pos="8504"/>
      </w:tabs>
    </w:pPr>
  </w:style>
  <w:style w:type="character" w:customStyle="1" w:styleId="CapaleraCar">
    <w:name w:val="Capçalera Car"/>
    <w:basedOn w:val="Lletraperdefectedelpargraf"/>
    <w:link w:val="Capalera"/>
    <w:uiPriority w:val="99"/>
    <w:rsid w:val="00A244BE"/>
  </w:style>
  <w:style w:type="paragraph" w:styleId="Peu">
    <w:name w:val="footer"/>
    <w:basedOn w:val="Normal"/>
    <w:link w:val="PeuCar"/>
    <w:uiPriority w:val="99"/>
    <w:unhideWhenUsed/>
    <w:rsid w:val="00A244BE"/>
    <w:pPr>
      <w:tabs>
        <w:tab w:val="center" w:pos="4252"/>
        <w:tab w:val="right" w:pos="8504"/>
      </w:tabs>
    </w:pPr>
  </w:style>
  <w:style w:type="character" w:customStyle="1" w:styleId="PeuCar">
    <w:name w:val="Peu Car"/>
    <w:basedOn w:val="Lletraperdefectedelpargraf"/>
    <w:link w:val="Peu"/>
    <w:uiPriority w:val="99"/>
    <w:rsid w:val="00A244BE"/>
  </w:style>
  <w:style w:type="table" w:styleId="Taulaambquadrcula">
    <w:name w:val="Table Grid"/>
    <w:basedOn w:val="Taulanormal"/>
    <w:uiPriority w:val="39"/>
    <w:rsid w:val="00A244B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extdeglobus">
    <w:name w:val="Balloon Text"/>
    <w:basedOn w:val="Normal"/>
    <w:link w:val="TextdeglobusCar"/>
    <w:uiPriority w:val="99"/>
    <w:semiHidden/>
    <w:unhideWhenUsed/>
    <w:rsid w:val="00A244BE"/>
    <w:rPr>
      <w:rFonts w:ascii="Tahoma" w:hAnsi="Tahoma" w:cs="Tahoma"/>
      <w:sz w:val="16"/>
      <w:szCs w:val="16"/>
    </w:rPr>
  </w:style>
  <w:style w:type="character" w:customStyle="1" w:styleId="TextdeglobusCar">
    <w:name w:val="Text de globus Car"/>
    <w:basedOn w:val="Lletraperdefectedelpargraf"/>
    <w:link w:val="Textdeglobus"/>
    <w:uiPriority w:val="99"/>
    <w:semiHidden/>
    <w:rsid w:val="00A244BE"/>
    <w:rPr>
      <w:rFonts w:ascii="Tahoma" w:hAnsi="Tahoma" w:cs="Tahoma"/>
      <w:sz w:val="16"/>
      <w:szCs w:val="16"/>
    </w:rPr>
  </w:style>
  <w:style w:type="paragraph" w:styleId="Pargrafdellista">
    <w:name w:val="List Paragraph"/>
    <w:basedOn w:val="Normal"/>
    <w:link w:val="PargrafdellistaCar"/>
    <w:uiPriority w:val="34"/>
    <w:qFormat/>
    <w:rsid w:val="0054655A"/>
    <w:pPr>
      <w:ind w:left="720"/>
      <w:contextualSpacing/>
    </w:pPr>
  </w:style>
  <w:style w:type="paragraph" w:customStyle="1" w:styleId="Titol">
    <w:name w:val="Titol"/>
    <w:basedOn w:val="Normal"/>
    <w:link w:val="TitolCar"/>
    <w:qFormat/>
    <w:rsid w:val="00A24567"/>
    <w:rPr>
      <w:b/>
      <w:color w:val="DC002E"/>
      <w:sz w:val="54"/>
      <w:szCs w:val="56"/>
    </w:rPr>
  </w:style>
  <w:style w:type="paragraph" w:customStyle="1" w:styleId="EntradaDestacats">
    <w:name w:val="Entrada/Destacats"/>
    <w:basedOn w:val="Pargrafdellista"/>
    <w:link w:val="EntradaDestacatsCar"/>
    <w:qFormat/>
    <w:rsid w:val="001328D3"/>
    <w:pPr>
      <w:numPr>
        <w:numId w:val="1"/>
      </w:numPr>
      <w:ind w:left="714" w:hanging="357"/>
    </w:pPr>
    <w:rPr>
      <w:b/>
      <w:sz w:val="28"/>
      <w:szCs w:val="28"/>
    </w:rPr>
  </w:style>
  <w:style w:type="character" w:customStyle="1" w:styleId="TitolCar">
    <w:name w:val="Titol Car"/>
    <w:basedOn w:val="Lletraperdefectedelpargraf"/>
    <w:link w:val="Titol"/>
    <w:rsid w:val="00A24567"/>
    <w:rPr>
      <w:b/>
      <w:color w:val="DC002E"/>
      <w:sz w:val="54"/>
      <w:szCs w:val="56"/>
    </w:rPr>
  </w:style>
  <w:style w:type="character" w:customStyle="1" w:styleId="PargrafdellistaCar">
    <w:name w:val="Paràgraf de llista Car"/>
    <w:basedOn w:val="Lletraperdefectedelpargraf"/>
    <w:link w:val="Pargrafdellista"/>
    <w:uiPriority w:val="34"/>
    <w:rsid w:val="0026445E"/>
    <w:rPr>
      <w:sz w:val="24"/>
    </w:rPr>
  </w:style>
  <w:style w:type="character" w:customStyle="1" w:styleId="EntradaDestacatsCar">
    <w:name w:val="Entrada/Destacats Car"/>
    <w:basedOn w:val="PargrafdellistaCar"/>
    <w:link w:val="EntradaDestacats"/>
    <w:rsid w:val="001328D3"/>
    <w:rPr>
      <w:b/>
      <w:sz w:val="28"/>
      <w:szCs w:val="28"/>
    </w:rPr>
  </w:style>
  <w:style w:type="paragraph" w:customStyle="1" w:styleId="Subtitol">
    <w:name w:val="Subtitol"/>
    <w:basedOn w:val="Normal"/>
    <w:link w:val="SubtitolCar"/>
    <w:qFormat/>
    <w:rsid w:val="00037AEB"/>
    <w:rPr>
      <w:b/>
      <w:color w:val="DC002E"/>
      <w:sz w:val="28"/>
      <w:szCs w:val="28"/>
    </w:rPr>
  </w:style>
  <w:style w:type="character" w:customStyle="1" w:styleId="SubtitolCar">
    <w:name w:val="Subtitol Car"/>
    <w:basedOn w:val="Lletraperdefectedelpargraf"/>
    <w:link w:val="Subtitol"/>
    <w:rsid w:val="00037AEB"/>
    <w:rPr>
      <w:b/>
      <w:color w:val="DC002E"/>
      <w:sz w:val="28"/>
      <w:szCs w:val="28"/>
    </w:rPr>
  </w:style>
  <w:style w:type="character" w:customStyle="1" w:styleId="Ttol1Car">
    <w:name w:val="Títol 1 Car"/>
    <w:basedOn w:val="Lletraperdefectedelpargraf"/>
    <w:link w:val="Ttol1"/>
    <w:rsid w:val="00B1264E"/>
    <w:rPr>
      <w:rFonts w:ascii="Arial" w:eastAsia="Times New Roman" w:hAnsi="Arial" w:cs="Arial"/>
      <w:b/>
      <w:bCs/>
      <w:szCs w:val="17"/>
      <w:lang w:eastAsia="es-ES"/>
    </w:rPr>
  </w:style>
  <w:style w:type="character" w:customStyle="1" w:styleId="Ttol5Car">
    <w:name w:val="Títol 5 Car"/>
    <w:basedOn w:val="Lletraperdefectedelpargraf"/>
    <w:link w:val="Ttol5"/>
    <w:rsid w:val="001328D3"/>
    <w:rPr>
      <w:rFonts w:ascii="Arial" w:eastAsia="Times New Roman" w:hAnsi="Arial" w:cs="Arial"/>
      <w:i/>
      <w:iCs/>
      <w:sz w:val="18"/>
      <w:szCs w:val="28"/>
      <w:lang w:val="es-ES" w:eastAsia="es-ES"/>
    </w:rPr>
  </w:style>
  <w:style w:type="paragraph" w:styleId="Textindependent">
    <w:name w:val="Body Text"/>
    <w:basedOn w:val="Normal"/>
    <w:link w:val="TextindependentCar"/>
    <w:semiHidden/>
    <w:rsid w:val="001328D3"/>
    <w:rPr>
      <w:rFonts w:eastAsia="Times New Roman" w:cs="Arial"/>
      <w:szCs w:val="17"/>
      <w:lang w:eastAsia="es-ES"/>
    </w:rPr>
  </w:style>
  <w:style w:type="character" w:customStyle="1" w:styleId="TextindependentCar">
    <w:name w:val="Text independent Car"/>
    <w:basedOn w:val="Lletraperdefectedelpargraf"/>
    <w:link w:val="Textindependent"/>
    <w:semiHidden/>
    <w:rsid w:val="001328D3"/>
    <w:rPr>
      <w:rFonts w:ascii="Arial" w:eastAsia="Times New Roman" w:hAnsi="Arial" w:cs="Arial"/>
      <w:szCs w:val="17"/>
      <w:lang w:eastAsia="es-ES"/>
    </w:rPr>
  </w:style>
  <w:style w:type="character" w:customStyle="1" w:styleId="textonoticiaazul21">
    <w:name w:val="textonoticiaazul21"/>
    <w:basedOn w:val="Lletraperdefectedelpargraf"/>
    <w:rsid w:val="00EB4FA2"/>
    <w:rPr>
      <w:rFonts w:ascii="Arial" w:hAnsi="Arial" w:hint="default"/>
      <w:strike w:val="0"/>
      <w:dstrike w:val="0"/>
      <w:color w:val="204F70"/>
      <w:sz w:val="20"/>
      <w:szCs w:val="16"/>
      <w:u w:val="none"/>
      <w:effect w:val="none"/>
    </w:rPr>
  </w:style>
  <w:style w:type="paragraph" w:styleId="Textindependent3">
    <w:name w:val="Body Text 3"/>
    <w:basedOn w:val="Normal"/>
    <w:link w:val="Textindependent3Car"/>
    <w:semiHidden/>
    <w:rsid w:val="001328D3"/>
    <w:rPr>
      <w:rFonts w:eastAsia="Times New Roman" w:cs="Arial"/>
      <w:sz w:val="21"/>
      <w:szCs w:val="20"/>
      <w:lang w:eastAsia="es-ES"/>
    </w:rPr>
  </w:style>
  <w:style w:type="character" w:customStyle="1" w:styleId="Textindependent3Car">
    <w:name w:val="Text independent 3 Car"/>
    <w:basedOn w:val="Lletraperdefectedelpargraf"/>
    <w:link w:val="Textindependent3"/>
    <w:semiHidden/>
    <w:rsid w:val="001328D3"/>
    <w:rPr>
      <w:rFonts w:ascii="Arial" w:eastAsia="Times New Roman" w:hAnsi="Arial" w:cs="Arial"/>
      <w:sz w:val="21"/>
      <w:szCs w:val="20"/>
      <w:lang w:eastAsia="es-ES"/>
    </w:rPr>
  </w:style>
  <w:style w:type="paragraph" w:styleId="Sagniadetextindependent3">
    <w:name w:val="Body Text Indent 3"/>
    <w:basedOn w:val="Normal"/>
    <w:link w:val="Sagniadetextindependent3Car"/>
    <w:semiHidden/>
    <w:rsid w:val="001328D3"/>
    <w:pPr>
      <w:ind w:left="1080"/>
    </w:pPr>
    <w:rPr>
      <w:rFonts w:eastAsia="Times New Roman" w:cs="Arial"/>
      <w:szCs w:val="24"/>
    </w:rPr>
  </w:style>
  <w:style w:type="character" w:customStyle="1" w:styleId="Sagniadetextindependent3Car">
    <w:name w:val="Sagnia de text independent 3 Car"/>
    <w:basedOn w:val="Lletraperdefectedelpargraf"/>
    <w:link w:val="Sagniadetextindependent3"/>
    <w:semiHidden/>
    <w:rsid w:val="001328D3"/>
    <w:rPr>
      <w:rFonts w:ascii="Arial" w:eastAsia="Times New Roman" w:hAnsi="Arial" w:cs="Arial"/>
      <w:sz w:val="24"/>
      <w:szCs w:val="24"/>
    </w:rPr>
  </w:style>
  <w:style w:type="paragraph" w:customStyle="1" w:styleId="capitol">
    <w:name w:val="capitol"/>
    <w:basedOn w:val="Normal"/>
    <w:link w:val="capitolCar"/>
    <w:qFormat/>
    <w:rsid w:val="001328D3"/>
    <w:pPr>
      <w:pBdr>
        <w:bottom w:val="single" w:sz="4" w:space="1" w:color="auto"/>
      </w:pBdr>
    </w:pPr>
    <w:rPr>
      <w:rFonts w:eastAsia="Times"/>
      <w:b/>
      <w:color w:val="DC002E"/>
      <w:sz w:val="42"/>
      <w:szCs w:val="42"/>
    </w:rPr>
  </w:style>
  <w:style w:type="character" w:customStyle="1" w:styleId="capitolCar">
    <w:name w:val="capitol Car"/>
    <w:basedOn w:val="Lletraperdefectedelpargraf"/>
    <w:link w:val="capitol"/>
    <w:rsid w:val="001328D3"/>
    <w:rPr>
      <w:rFonts w:eastAsia="Times"/>
      <w:b/>
      <w:color w:val="DC002E"/>
      <w:sz w:val="42"/>
      <w:szCs w:val="42"/>
    </w:rPr>
  </w:style>
  <w:style w:type="paragraph" w:styleId="Textdenotaapeudepgina">
    <w:name w:val="footnote text"/>
    <w:basedOn w:val="Normal"/>
    <w:link w:val="TextdenotaapeudepginaCar"/>
    <w:uiPriority w:val="99"/>
    <w:unhideWhenUsed/>
    <w:rsid w:val="00A773A0"/>
    <w:rPr>
      <w:szCs w:val="20"/>
    </w:rPr>
  </w:style>
  <w:style w:type="character" w:customStyle="1" w:styleId="TextdenotaapeudepginaCar">
    <w:name w:val="Text de nota a peu de pàgina Car"/>
    <w:basedOn w:val="Lletraperdefectedelpargraf"/>
    <w:link w:val="Textdenotaapeudepgina"/>
    <w:uiPriority w:val="99"/>
    <w:rsid w:val="00A773A0"/>
    <w:rPr>
      <w:color w:val="000000" w:themeColor="text1"/>
      <w:sz w:val="20"/>
      <w:szCs w:val="20"/>
    </w:rPr>
  </w:style>
  <w:style w:type="character" w:styleId="Refernciadenotaapeudepgina">
    <w:name w:val="footnote reference"/>
    <w:basedOn w:val="Lletraperdefectedelpargraf"/>
    <w:uiPriority w:val="99"/>
    <w:semiHidden/>
    <w:unhideWhenUsed/>
    <w:rsid w:val="00A773A0"/>
    <w:rPr>
      <w:vertAlign w:val="superscript"/>
    </w:rPr>
  </w:style>
  <w:style w:type="paragraph" w:styleId="Llistaambpics">
    <w:name w:val="List Bullet"/>
    <w:basedOn w:val="Normal"/>
    <w:rsid w:val="00FD181B"/>
    <w:pPr>
      <w:numPr>
        <w:numId w:val="8"/>
      </w:numPr>
    </w:pPr>
    <w:rPr>
      <w:rFonts w:eastAsia="Times New Roman" w:cs="Times New Roman"/>
      <w:szCs w:val="20"/>
      <w:lang w:eastAsia="es-ES_tradnl"/>
    </w:rPr>
  </w:style>
  <w:style w:type="character" w:styleId="Enlla">
    <w:name w:val="Hyperlink"/>
    <w:basedOn w:val="Lletraperdefectedelpargraf"/>
    <w:uiPriority w:val="99"/>
    <w:unhideWhenUsed/>
    <w:rsid w:val="00EB4FA2"/>
    <w:rPr>
      <w:rFonts w:ascii="Arial" w:hAnsi="Arial"/>
      <w:color w:val="0000FF" w:themeColor="hyperlink"/>
      <w:sz w:val="20"/>
      <w:u w:val="single"/>
    </w:rPr>
  </w:style>
  <w:style w:type="character" w:customStyle="1" w:styleId="Ttol2Car">
    <w:name w:val="Títol 2 Car"/>
    <w:basedOn w:val="Lletraperdefectedelpargraf"/>
    <w:link w:val="Ttol2"/>
    <w:uiPriority w:val="9"/>
    <w:rsid w:val="00B1264E"/>
    <w:rPr>
      <w:rFonts w:ascii="Arial" w:eastAsiaTheme="majorEastAsia" w:hAnsi="Arial" w:cstheme="majorBidi"/>
      <w:sz w:val="20"/>
      <w:szCs w:val="26"/>
      <w:u w:val="single"/>
    </w:rPr>
  </w:style>
  <w:style w:type="paragraph" w:styleId="Textdecomentari">
    <w:name w:val="annotation text"/>
    <w:basedOn w:val="Normal"/>
    <w:link w:val="TextdecomentariCar"/>
    <w:uiPriority w:val="99"/>
    <w:unhideWhenUsed/>
    <w:rsid w:val="003255FA"/>
    <w:rPr>
      <w:rFonts w:ascii="Calibri" w:eastAsia="Calibri" w:hAnsi="Calibri" w:cs="Calibri"/>
      <w:color w:val="auto"/>
      <w:szCs w:val="20"/>
    </w:rPr>
  </w:style>
  <w:style w:type="character" w:customStyle="1" w:styleId="TextdecomentariCar">
    <w:name w:val="Text de comentari Car"/>
    <w:basedOn w:val="Lletraperdefectedelpargraf"/>
    <w:link w:val="Textdecomentari"/>
    <w:uiPriority w:val="99"/>
    <w:rsid w:val="003255FA"/>
    <w:rPr>
      <w:rFonts w:ascii="Calibri" w:eastAsia="Calibri" w:hAnsi="Calibri" w:cs="Calibri"/>
      <w:sz w:val="20"/>
      <w:szCs w:val="20"/>
    </w:rPr>
  </w:style>
  <w:style w:type="character" w:styleId="Refernciadecomentari">
    <w:name w:val="annotation reference"/>
    <w:basedOn w:val="Lletraperdefectedelpargraf"/>
    <w:uiPriority w:val="99"/>
    <w:semiHidden/>
    <w:unhideWhenUsed/>
    <w:rsid w:val="003255FA"/>
    <w:rPr>
      <w:sz w:val="16"/>
      <w:szCs w:val="16"/>
    </w:rPr>
  </w:style>
  <w:style w:type="paragraph" w:styleId="Senseespaiat">
    <w:name w:val="No Spacing"/>
    <w:uiPriority w:val="1"/>
    <w:qFormat/>
    <w:rsid w:val="003255FA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bidi="ca-ES"/>
    </w:rPr>
  </w:style>
  <w:style w:type="paragraph" w:styleId="Temadelcomentari">
    <w:name w:val="annotation subject"/>
    <w:basedOn w:val="Textdecomentari"/>
    <w:next w:val="Textdecomentari"/>
    <w:link w:val="TemadelcomentariCar"/>
    <w:uiPriority w:val="99"/>
    <w:semiHidden/>
    <w:unhideWhenUsed/>
    <w:rsid w:val="00786D6D"/>
    <w:rPr>
      <w:rFonts w:ascii="Arial" w:eastAsiaTheme="minorEastAsia" w:hAnsi="Arial" w:cstheme="minorBidi"/>
      <w:b/>
      <w:bCs/>
      <w:color w:val="000000" w:themeColor="text1"/>
    </w:rPr>
  </w:style>
  <w:style w:type="character" w:customStyle="1" w:styleId="TemadelcomentariCar">
    <w:name w:val="Tema del comentari Car"/>
    <w:basedOn w:val="TextdecomentariCar"/>
    <w:link w:val="Temadelcomentari"/>
    <w:uiPriority w:val="99"/>
    <w:semiHidden/>
    <w:rsid w:val="00786D6D"/>
    <w:rPr>
      <w:rFonts w:ascii="Arial" w:eastAsia="Calibri" w:hAnsi="Arial" w:cs="Calibri"/>
      <w:b/>
      <w:bCs/>
      <w:color w:val="000000" w:themeColor="text1"/>
      <w:sz w:val="20"/>
      <w:szCs w:val="20"/>
    </w:rPr>
  </w:style>
  <w:style w:type="character" w:customStyle="1" w:styleId="Mencisenseresoldre1">
    <w:name w:val="Menció sense resoldre1"/>
    <w:basedOn w:val="Lletraperdefectedelpargraf"/>
    <w:uiPriority w:val="99"/>
    <w:semiHidden/>
    <w:unhideWhenUsed/>
    <w:rsid w:val="00786D6D"/>
    <w:rPr>
      <w:color w:val="605E5C"/>
      <w:shd w:val="clear" w:color="auto" w:fill="E1DFDD"/>
    </w:rPr>
  </w:style>
  <w:style w:type="character" w:styleId="Enllavisitat">
    <w:name w:val="FollowedHyperlink"/>
    <w:basedOn w:val="Lletraperdefectedelpargraf"/>
    <w:uiPriority w:val="99"/>
    <w:semiHidden/>
    <w:unhideWhenUsed/>
    <w:rsid w:val="00014148"/>
    <w:rPr>
      <w:color w:val="800080" w:themeColor="followedHyperlink"/>
      <w:u w:val="single"/>
    </w:rPr>
  </w:style>
  <w:style w:type="paragraph" w:styleId="Revisi">
    <w:name w:val="Revision"/>
    <w:hidden/>
    <w:uiPriority w:val="99"/>
    <w:semiHidden/>
    <w:rsid w:val="00F213C0"/>
    <w:pPr>
      <w:spacing w:after="0" w:line="240" w:lineRule="auto"/>
    </w:pPr>
    <w:rPr>
      <w:rFonts w:ascii="Arial" w:hAnsi="Arial"/>
      <w:color w:val="000000" w:themeColor="text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5773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52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550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11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suportalbanybcn@gmail.com" TargetMode="External"/><Relationship Id="rId18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1.jpeg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book.timify.com/services?accountId=648c2d9b5f01dd79c87cfd0d&amp;hideCloseButton=true" TargetMode="Externa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rgemi\Documents\Dir%20Platges_plantilla%20Ajuntament.dotx" TargetMode="External"/></Relationships>
</file>

<file path=word/theme/theme1.xml><?xml version="1.0" encoding="utf-8"?>
<a:theme xmlns:a="http://schemas.openxmlformats.org/drawingml/2006/main" name="Tema de l'Office">
  <a:themeElements>
    <a:clrScheme name="Ofici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ci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ci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801CF70273AAB4487161E24AAA6A59F" ma:contentTypeVersion="1" ma:contentTypeDescription="Crea un document nou" ma:contentTypeScope="" ma:versionID="cc1be5579ed04387995379daa8f30860">
  <xsd:schema xmlns:xsd="http://www.w3.org/2001/XMLSchema" xmlns:xs="http://www.w3.org/2001/XMLSchema" xmlns:p="http://schemas.microsoft.com/office/2006/metadata/properties" xmlns:ns2="a73ee373-2e31-4b80-a278-6f6eecce8070" targetNamespace="http://schemas.microsoft.com/office/2006/metadata/properties" ma:root="true" ma:fieldsID="387b1b33f1248d889f95bad5c751517e" ns2:_="">
    <xsd:import namespace="a73ee373-2e31-4b80-a278-6f6eecce8070"/>
    <xsd:element name="properties">
      <xsd:complexType>
        <xsd:sequence>
          <xsd:element name="documentManagement">
            <xsd:complexType>
              <xsd:all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3ee373-2e31-4b80-a278-6f6eecce8070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Compartit amb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4" ma:displayName="Tipus de contingut"/>
        <xsd:element ref="dc:title" minOccurs="0" maxOccurs="1" ma:displayName="Tito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2A7E0BD-84C2-43DD-BAB1-C36A6DCF429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C851B2E-3C8E-4E8F-918A-7D674B167BD0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353AD6D3-05F2-4D2B-9200-D7180283707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DF2C014-0AE6-4EAD-94F8-917D9406959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73ee373-2e31-4b80-a278-6f6eecce807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Dir Platges_plantilla Ajuntament.dotx</Template>
  <TotalTime>93</TotalTime>
  <Pages>6</Pages>
  <Words>1640</Words>
  <Characters>9354</Characters>
  <Application>Microsoft Office Word</Application>
  <DocSecurity>0</DocSecurity>
  <Lines>77</Lines>
  <Paragraphs>21</Paragraphs>
  <ScaleCrop>false</ScaleCrop>
  <HeadingPairs>
    <vt:vector size="6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  <vt:variant>
        <vt:lpstr>Títol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Ajuntament de Barcelona</Company>
  <LinksUpToDate>false</LinksUpToDate>
  <CharactersWithSpaces>10973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Patricia Giménez</dc:creator>
  <cp:keywords/>
  <dc:description/>
  <cp:lastModifiedBy>LINGUASERVE</cp:lastModifiedBy>
  <cp:revision>6</cp:revision>
  <cp:lastPrinted>2012-04-17T13:02:00Z</cp:lastPrinted>
  <dcterms:created xsi:type="dcterms:W3CDTF">2025-04-10T12:08:00Z</dcterms:created>
  <dcterms:modified xsi:type="dcterms:W3CDTF">2025-04-14T07:57:00Z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0x0101006801CF70273AAB4487161E24AAA6A59F</vt:lpwstr>
  </property>
</Properties>
</file>